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Elmanifiesto.com en el ?Diario de la Noche? de Fernando Sànchez Dragó</w:t>
      </w:r>
    </w:p>
    <w:p>
      <w:pPr>
        <w:pStyle w:val="Ttulo2"/>
        <w:rPr>
          <w:color w:val="355269"/>
        </w:rPr>
      </w:pPr>
      <w:r>
        <w:rPr>
          <w:color w:val="355269"/>
        </w:rPr>
        <w:t>Javier Ruiz Portella, que acaba de lanzar el periódico digital Elmanifiesto.com y que, desde hace dos años y medio, dirige la revista bimestral de igual título, serà entrevistado por Fernando Sànchez Dragó en el curso del telediario que éste dirige.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de dicha entrevista se presentará la línea editorial de Elmanifiesto.com, así como las líneas maestras del Manifiesto contra la muerte del espíritu y la tierra (lanzado por Portella en 2002 con el respaldo del escritor colombiano y Premio Cervantes Álvaro Mutis).</w:t>
        <w:br/>
        <w:t/>
        <w:br/>
        <w:t>Se glosará en particular la originalidad de Elmanifiesto.com, único diario cuyo subtítulo, en cabecera, reza: ?Periódico políticamente incorrecto?.</w:t>
        <w:br/>
        <w:t/>
        <w:br/>
        <w:t>Semejante ?incorrección? es la del espíritu mismo que caracteriza a Elmanifiesto.com:</w:t>
        <w:br/>
        <w:t/>
        <w:br/>
        <w:t>-	Un espíritu rebelde: inconformista pero no nihilista, rompedor pero indagador de nuevos cauces y alternativas.</w:t>
        <w:br/>
        <w:t/>
        <w:br/>
        <w:t>-	Un espíritu que no se identifica con ninguna de las corrientes ideológicas o políticas hoy imperantes (aún menos con ninguno de sus partidos).</w:t>
        <w:br/>
        <w:t/>
        <w:br/>
        <w:t>-	Un espíritu que informa de la actualidad política, pero no se complace en los recovecos de la politiquería.</w:t>
        <w:br/>
        <w:t/>
        <w:br/>
        <w:t>-	Un espíritu que está atento, ante todo, a la destrucción del arte y la belleza, a la descerebración de nuestros jóvenes a manos de un sistema educativo perverso, a los múltiples engaños históricos impregnados en nuestro imaginario colectivo, a los ataques sufridos por el medio ambiente, a la pérdida de identidad tanto a nivel colectivo como a escala familiar?</w:t>
        <w:br/>
        <w:t/>
        <w:br/>
        <w:t>Más información en http://www.elmanifiesto.org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2007-05-11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