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https://static.comunicae.com/photos/notas/1259519/Logo_Facultad_fondo__transparente.png</w:t>
        </w:r>
      </w:hyperlink>
    </w:p>
    <w:p>
      <w:pPr>
        <w:pStyle w:val="Ttulo1"/>
        <w:spacing w:lineRule="auto" w:line="240" w:before="280" w:after="280"/>
        <w:rPr>
          <w:sz w:val="44"/>
          <w:szCs w:val="44"/>
        </w:rPr>
      </w:pPr>
      <w:r>
        <w:rPr>
          <w:sz w:val="44"/>
          <w:szCs w:val="44"/>
        </w:rPr>
        <w:t>La Universidad de Valladolid y Comunicae se unen para impulsar la formación en comunicación corporativa</w:t>
      </w:r>
    </w:p>
    <w:p>
      <w:pPr>
        <w:pStyle w:val="Ttulo2"/>
        <w:rPr>
          <w:color w:val="355269"/>
        </w:rPr>
      </w:pPr>
      <w:r>
        <w:rPr>
          <w:color w:val="355269"/>
        </w:rPr>
        <w:t>La universidad vallisoletana y la empresa tecnológica han firmado un convenio con el objetivo de potenciar la formación práctica de los estudiantes de Marketing e Investigación de Mercados. Este acuerdo, vigente por cuatro años, permitirá a los alumnos utilizar la plataforma Comunicae para fortalecer su preparación profesional</w:t>
      </w:r>
    </w:p>
    <w:p>
      <w:pPr>
        <w:pStyle w:val="LOnormal"/>
        <w:rPr>
          <w:color w:val="355269"/>
        </w:rPr>
      </w:pPr>
      <w:r>
        <w:rPr>
          <w:color w:val="355269"/>
        </w:rPr>
      </w:r>
    </w:p>
    <w:p>
      <w:pPr>
        <w:pStyle w:val="LOnormal"/>
        <w:jc w:val="left"/>
        <w:rPr/>
      </w:pPr>
      <w:r>
        <w:rPr/>
        <w:t>La Universidad de Valladolid ha firmado un convenio de colaboración con Comunicae, empresa tecnológica dedicada a la creación, distribución y seguimiento de notas de prensa, con el objetivo de impulsar la experiencia práctica de los estudiantes de la Facultad de Ciencias Económicas y Empresariales el ámbito de la comunicación corporativa. Este acuerdo proporciona a los estudiantes del Grado de Marketing e Investigación de Mercados una oportunidad única para familiarizarse con herramientas del mercado que serán esenciales en su futura carrera profesional, específicamente mediante el uso de la plataforma Comunicae.</w:t>
        <w:br/>
        <w:t/>
        <w:br/>
        <w:t>Este convenio no consiste únicamente en un acuerdo formal, sino que ya se ha comenzado a implementar en la práctica. Liderados por Itziar Oltra, Doctora y profesora de la asignatura Herramientas de Marketing Digital, en colaboración con el profesor Elías Vega Riera, los estudiantes han desarrollado durante el pasado mes de noviembre proyectos empresariales emprendedores. Mediante estos proyectos, el alumnado ha tenido la oportunidad de crear empresas de productos promocionales y ha ejercitado la difusión de estas iniciativas emprendedoras mediante la elaboración y distribución de una nota de prensa, redactada por ellos mismos con la Inteligencia Artificial de Comunicae. Este enfoque garantiza que la asignatura sea completamente práctica, lo cual enriquece en gran medida la experiencia educativa de los estudiantes.</w:t>
        <w:br/>
        <w:t/>
        <w:br/>
        <w:t>La firma del convenio representa un compromiso significativo entre Comunicae y la Facultad de Ciencias Económicas y Empresariales de la Universidad de Valladolid. Nuno Bernardes, CEO de Comunicae, destacó que es una gran oportunidad colaborar con los futuros líderes del Marketing y la Comunicación en España y elogió la visión práctica de la Universidad, que busca ofrecer una experiencia eminentemente práctica a sus estudiantes. Por su parte, Mª Valle Santos, Decana de la Facultad de Ciencias Económicas y Empresariales, coincide en el interés de establecer este tipo de acuerdos que proporcionan a los alumnos una orientación práctica y unas mayores capacidades para su desarrollo profesional. Asimismo, agradece a Comunicae su excelente disposición para establecer y desarrollar el convenio.</w:t>
        <w:br/>
        <w:t/>
        <w:br/>
        <w:t>El acuerdo tiene una duración de cuatro años, prorrogable, con la intención de explorar futuras colaboraciones y proyectos que beneficien de manera continua a ambas partes. Además, esta iniciativa se alinea con uno de los objetivos estratégicos de la Universidad de Valladolid: estimular y participar en la mejora y desarrollo del sistema universitario, adaptándose a las exigencias profesionales y las tendencias de la sociedad contemporánea.</w:t>
        <w:br/>
        <w:t/>
        <w:br/>
        <w:t>Por último, es importante señalar que este convenio ha sido impulsado por la Decana de la Facultad de Ciencias Económicas y Empresariales de la Universidad de Valladolid, la Doctora Mª Valle Santos Álvarez, y cuenta con el respaldo y la firma del Doctor Antonio Largo Cabrerizo, Rector de la Universidad de Valladolid, subrayando su relevancia y el compromiso de la institución con la excelencia educativa y el desarrollo profesional de sus estudiantes.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