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https://static.comunicae.com/photos/notas/1259483/Victoria_1_alta_-_copia.jpg</w:t></w:r></w:hyperlink></w:p><w:p><w:pPr><w:pStyle w:val="Ttulo1"/><w:spacing w:lineRule="auto" w:line="240" w:before="280" w:after="280"/><w:rPr><w:sz w:val="44"/><w:szCs w:val="44"/></w:rPr></w:pPr><w:r><w:rPr><w:sz w:val="44"/><w:szCs w:val="44"/></w:rPr><w:t>Victoria Medina se incorpora a Allianz Seguros como Chief Technology & Data Officer</w:t></w:r></w:p><w:p><w:pPr><w:pStyle w:val="Ttulo2"/><w:rPr><w:color w:val="355269"/></w:rPr></w:pPr><w:r><w:rPr><w:color w:val="355269"/></w:rPr><w:t>Victoria Medina entrará a formar parte del Comité de Dirección de la compañía a partir de enero. Aúna liderazgo internacional y gestión estratégica junto con un sólido historial en el sector de la tecnología y amplia experiencia financiera. Su incorporación mantiene la apuesta de la compañía por atraer al mejor talento </w:t></w:r></w:p><w:p><w:pPr><w:pStyle w:val="LOnormal"/><w:rPr><w:color w:val="355269"/></w:rPr></w:pPr><w:r><w:rPr><w:color w:val="355269"/></w:rPr></w:r></w:p><w:p><w:pPr><w:pStyle w:val="LOnormal"/><w:jc w:val="left"/><w:rPr></w:rPr></w:pPr><w:r><w:rPr></w:rPr><w:t>Allianz Seguros sigue reforzando su estructura e incorpora a Victoria Medina como Chief Technology & Data Officer (CTDO) en un paso más para consolidar su estrategia y objetivo de convertirse en la compañía de referencia. Se incorporará a partir de enero y entrará también a formar parte del Comité de Dirección de la compañía.</w:t><w:br/><w:t></w:t><w:br/><w:t>Es un placer contar con Victoria en nuestro equipo directivo. Cuenta con un sólido historial en el sector de la tecnología y la consultoría, asesorando grandes compañías, así como con amplia experiencia internacional. Su perfil se alinea a la perfección con nuestra estructura actual y aportará un gran valor para potenciar y acelerar aún más nuestro exitoso proceso de transformación. A lo largo de su trayectoria se ha enfrentado con éxito a proyectos para poner la tecnología al servicio del negocio, por lo que estoy convencido de que nos ayudará a acelerar la implantación de nuevas tecnologías en nuestra compañía y a impulsar nuestra posición como empresa data-driven, señala Veit Stutz, CEO de Allianz Seguros.</w:t><w:br/><w:t></w:t><w:br/><w:t>Hasta su nombramiento en Allianz, Victoria era líder Global de la iniciativa interna de IA responsable para Accenture y anteriormente lideró el área de Transformación en Datos e IA para Servicios Financieros en Europa. Su responsabilidad fue alinear las estrategias de IA responsable con los objetivos empresariales y fomentar la confianza a través de la transformación continua, liderando equipos diversos distribuidos en diferentes geografías.</w:t><w:br/><w:t></w:t><w:br/><w:t>Además, a lo largo de su carrera previa en IBM, lideró transformaciones tecnológicas clave. Como Líder de Servicios de Consultoría en la Nube para España y, previamente, como responsable de Servicios de Datos e IA en Europa, Victoria formó parte del equipo fundador de la unidad de Watson, e impulsó la creación y expansión de esta organización de 400 profesionales distribuidos a través de Europa.</w:t><w:br/><w:t></w:t><w:br/><w:t>Victoria Medina (Madrid, 1971) es Ingeniera Industrial con especialización en Electrónica y Automatización por la Universidad Politécnica de Madrid, cuenta con un Executive MBA por IADE Business School y con el Responsible AI scholar program por Stanford (HAI). Reconocida con diversos galardones como el Gerstner Excellence Award y el Project Manager Excellence Award, combina su enfoque orientado a resultados con un firme compromiso con la mentoría, la diversidad y el desarrollo de talento en entornos globales.</w:t><w:br/><w:t></w:t><w:br/><w:t>Comité de Dirección Allianz Seguros a partir de enero de 2025:</w:t><w:br/><w:t></w:t><w:br/><w:t>Veit Stutz, Consejero Delegado (CEO)</w:t><w:br/><w:t></w:t><w:br/><w:t>Matthias Rubin-Schwarz, Finanzas (Chief Financial Officer, CFO)</w:t><w:br/><w:t></w:t><w:br/><w:t>Ricard Ribas, Operaciones (Chief Operating Officer, COO)</w:t><w:br/><w:t></w:t><w:br/><w:t>Miguel Pérez Jaime, Comercial (Chief Sales Officer, CSO)</w:t><w:br/><w:t></w:t><w:br/><w:t>Victoria Medina, Tecnología & Datos (Chief Technology & Data Officer, CTDO)</w:t><w:br/><w:t></w:t><w:br/><w:t>Montse Álvarez, Transformación (Chief Transformation Officer, CTO)</w:t><w:br/><w:t></w:t><w:br/><w:t>José María Maté, Automóviles, Particulares & Dirección Técnica P&C (CUO Retail)</w:t><w:br/><w:t></w:t><w:br/><w:t>Agustín de la Cuerda, Empresas & Reaseguro (CUO Commercial)</w:t><w:br/><w:t></w:t><w:br/><w:t>Celso Fernández, Vida, Salud & Gestión de Activos (CUO Life & Health)</w:t><w:br/><w:t></w:t><w:br/><w:t>Sobre Allianz Seguros</w:t><w:br/><w:t></w:t><w:br/><w:t>Allianz Seguros es la principal filial del Grupo Allianz en España y una de las compañías líderes del sector asegurador español. Para ofrecer los mejores resultados para los clientes, la compañía apuesta por la cercanía física (a través de sus Sucursales y Delegaciones con más de 2.300 empleados y su red de más de 13.000 mediadores), y tecnológica (mediante herramientas como su aplicación para smartphones y tabletas, su área de eCliente de la web corporativa, y sus más de 500.000 SMS enviados anualmente a sus clientes).</w:t><w:br/><w:t></w:t><w:br/><w:t>Cuenta con una de las gamas de productos más completa e innovadora del mercado y se basa en el concepto de seguridad integral. Por eso, los productos y servicios que ofrece la compañía van desde el ámbito personal y familiar al empresarial, ofreciendo desde seguros de Vida, Autos, Hogar, Accidentes, o Salud, pasando por Multirriesgos para empresas y comercios, hasta las soluciones aseguradoras personalizadas más complejas.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