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https://static.comunicae.com/photos/notas/1259430/mylxp-ineaf-blog.png</w:t>
        </w:r>
      </w:hyperlink>
    </w:p>
    <w:p>
      <w:pPr>
        <w:pStyle w:val="Ttulo1"/>
        <w:spacing w:lineRule="auto" w:line="240" w:before="280" w:after="280"/>
        <w:rPr>
          <w:sz w:val="44"/>
          <w:szCs w:val="44"/>
        </w:rPr>
      </w:pPr>
      <w:r>
        <w:rPr>
          <w:sz w:val="44"/>
          <w:szCs w:val="44"/>
        </w:rPr>
        <w:t>INEAF y CEUPE lanzan MyLXP: La experiencia educativa del futuro aterriza en dos referentes del sector</w:t>
      </w:r>
    </w:p>
    <w:p>
      <w:pPr>
        <w:pStyle w:val="Ttulo2"/>
        <w:rPr>
          <w:color w:val="355269"/>
        </w:rPr>
      </w:pPr>
      <w:r>
        <w:rPr>
          <w:color w:val="355269"/>
        </w:rPr>
        <w:t>En un movimiento estratégico hacia la innovación educativa, INEAF Business School y CEUPE European Business School, instituciones líderes en formación online, han incorporado MyLXP a sus respectivas ofertas formativas</w:t>
      </w:r>
    </w:p>
    <w:p>
      <w:pPr>
        <w:pStyle w:val="LOnormal"/>
        <w:rPr>
          <w:color w:val="355269"/>
        </w:rPr>
      </w:pPr>
      <w:r>
        <w:rPr>
          <w:color w:val="355269"/>
        </w:rPr>
      </w:r>
    </w:p>
    <w:p>
      <w:pPr>
        <w:pStyle w:val="LOnormal"/>
        <w:jc w:val="left"/>
        <w:rPr/>
      </w:pPr>
      <w:r>
        <w:rPr/>
        <w:t>INEAF Business School y CEUPE European Business School, instituciones que forman parte de EDUCA EDTECH Group, anuncian la incorporación MyLXP a sus respectivas ofertas formativas. Un hito que marca un antes y un después en la personalización y accesibilidad de la educación digital.</w:t>
        <w:br/>
        <w:t/>
        <w:br/>
        <w:t>La apuesta por una educación personalizada y accesible</w:t>
        <w:br/>
        <w:t/>
        <w:br/>
        <w:t>Diseñada bajo la Metodología EDUCA LXP (Learning Experience Platform), MyLXP integra inteligencia artificial y recursos educativos multiformato para adaptar la experiencia de aprendizaje a las necesidades de cada estudiante. Gracias a esta tecnología, tanto INEAF como CEUPE consolidan su compromiso con la excelencia formativa, ofreciendo soluciones personalizadas que optimizan el proceso de aprendizaje.</w:t>
        <w:br/>
        <w:t/>
        <w:br/>
        <w:t>Con años de experiencia en el ámbito de la educación online, estas instituciones dan un salto cualitativo al implementar la innovadora plataforma impulsada por el grupo tecnológico. MyLXP utiliza modelos predictivos basados en inteligencia artificial para analizar los intereses, necesidades y objetivos de los alumnos, presentándoles contenidos adaptados a su ritmo y nivel. Esta capacidad de personalización busca, no solo, mejorar la experiencia educativa, sino también aumentar la empleabilidad de los estudiantes y adaptarlos a las exigencias del mercado laboral actual.</w:t>
        <w:br/>
        <w:t/>
        <w:br/>
        <w:t>Un servicio de suscripción pionero en la educación online</w:t>
        <w:br/>
        <w:t/>
        <w:br/>
        <w:t>El acceso a MyLXP incluye una suscripción que permite a los alumnos explorar una biblioteca de cursos gratuitos, webinars, podcasts y artículos diseñados para enriquecer su formación. Este modelo basado en el aprendizaje a lo largo de la vida, elimina barreras económicas y temporales, brindando acceso a una educación continua y de calidad.</w:t>
        <w:br/>
        <w:t/>
        <w:br/>
        <w:t>Los estudiantes matriculados en programas de INEAF o CEUPE disponen de acceso gratuito a la plataforma al matricularse en su formación, lo que complementa su experiencia académica con herramientas adicionales de aprendizaje. Asimismo, ambos centros ofrecen un periodo de prueba gratuita de 15 días para que nuevos usuarios descubran la amplitud del catálogo formativo y experimenten las ventajas de una educación personalizada.</w:t>
        <w:br/>
        <w:t/>
        <w:br/>
        <w:t>Democratización y futuro de la educación digital</w:t>
        <w:br/>
        <w:t/>
        <w:br/>
        <w:t>La integración de MyLXP refuerza la posición de INEAF y CEUPE como referentes en la formación online, no solo en el ámbito fiscal, contable, mercantil y empresarial, sino también en sectores emergentes como la sostenibilidad, la tecnología y la gestión empresarial. Ambas instituciones, respaldadas por la experiencia y visión innovadora de EDUCA EDTECH Group, abren nuevas puertas hacia la democratización de la educación, acercando herramientas de calidad a un público más amplio.</w:t>
        <w:br/>
        <w:t/>
        <w:br/>
        <w:t>Transformando el aprendizaje online</w:t>
        <w:br/>
        <w:t/>
        <w:br/>
        <w:t>Con esta iniciativa, MyLXP se presenta como mucho más que una plataforma de aprendizaje; es una herramienta diseñada para potenciar el desarrollo personal y profesional, al tiempo que fomenta un aprendizaje más dinámico, accesible e inclusivo. En un sector cada vez más competitivo, INEAF y CEUPE apuestan por una innovación tecnológica que combina personalización, accesibilidad y excelencia.</w:t>
        <w:br/>
        <w:t/>
        <w:br/>
        <w:t>La llegada de MyLXP a las dos instituciones refuerza su compromiso con el futuro de la educación online y las posiciona como referentes en un mercado en constante evolución, donde la tecnología es clave para enfrentar los retos del mañana.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Granada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