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https://static.comunicae.com/photos/notas/1259373/Imagen_-_honei_y_Wayra_2.jpg</w:t>
        </w:r>
      </w:hyperlink>
    </w:p>
    <w:p>
      <w:pPr>
        <w:pStyle w:val="Ttulo1"/>
        <w:spacing w:lineRule="auto" w:line="240" w:before="280" w:after="280"/>
        <w:rPr>
          <w:sz w:val="44"/>
          <w:szCs w:val="44"/>
        </w:rPr>
      </w:pPr>
      <w:r>
        <w:rPr>
          <w:sz w:val="44"/>
          <w:szCs w:val="44"/>
        </w:rPr>
        <w:t>Wayra participa en la ronda de inversión de 1,45M€ de honei, para impulsar la digitalización de la hostelería española </w:t>
      </w:r>
    </w:p>
    <w:p>
      <w:pPr>
        <w:pStyle w:val="Ttulo2"/>
        <w:rPr>
          <w:color w:val="355269"/>
        </w:rPr>
      </w:pPr>
      <w:r>
        <w:rPr>
          <w:color w:val="355269"/>
        </w:rPr>
        <w:t>Wayra invierte en honei, participando en una ronda de 1,45 M€ junto a 4Founders Capital, Abac Nest, y Decelera</w:t>
      </w:r>
    </w:p>
    <w:p>
      <w:pPr>
        <w:pStyle w:val="LOnormal"/>
        <w:rPr>
          <w:color w:val="355269"/>
        </w:rPr>
      </w:pPr>
      <w:r>
        <w:rPr>
          <w:color w:val="355269"/>
        </w:rPr>
      </w:r>
    </w:p>
    <w:p>
      <w:pPr>
        <w:pStyle w:val="LOnormal"/>
        <w:jc w:val="left"/>
        <w:rPr/>
      </w:pPr>
      <w:r>
        <w:rPr/>
        <w:t>Wayra, el corporate venture capital de Telefónica, invierte enhonei, la startup española que está transformando la experiencia de los clientes en el sector de la restauración mediante una innovadora plataforma de pedidos y pagos digitales. La startup ya ha multiplicado por cinco su facturación en comparación con el año anterior y se está consolidando como la solución tecnológica de referencia para centenares de restaurantes en toda España.</w:t>
        <w:br/>
        <w:t/>
        <w:br/>
        <w:t>A través de un sistema de pedidos y pagos por código QR, los clientes pueden escanear, pedir y pagar directamente desde su móvil, con todos los procesos conectados al TPV del restaurante, lo que garantiza un servicio sin fricciones. Gracias a honei los restaurantes pueden tener un menú interactivo y dinámico, que permita personalizar pedidos, dejar propinas y reseñas. Además, esta plataforma no solo mejora la eficiencia operativa, sino que también proporciona a los restaurantes datos valiosos sobre el comportamiento de sus clientes, abriendo la puerta a oportunidades de fidelización y promociones personalizadas. En definitiva, honei se posiciona como una solución que permite a los restaurantes aumentar sus ingresos y reducir sus costes, en un momento clave en el que el sector de la restauración continúa su fuerte recuperación impulsada por el crecimiento del turismo y la digitalización.</w:t>
        <w:br/>
        <w:t/>
        <w:br/>
        <w:t>Wayra quiere convertirseen un socio de referencia para honei e impulsar su crecimiento de la mano de Telefónica. Esta startup es un claro ejemplo de adaptación al resolver un problema real en un mercado clave en laeconomía que representa casi el 4% del PIB español, afirma Marta Antúnez, directora de inversiones de Wayra España, quien agrega: honei ha conseguido en un corto periodo: desarrollar un producto fiable y con una experiencia de usuario excepcional; atraer grandes cuentas, como Comess Group y La Taquería; y por último, sumar talento y conseguir el apoyo de inversores destacados del ecosistema.</w:t>
        <w:br/>
        <w:t/>
        <w:br/>
        <w:t>Con esta nueva ronda de inversión de 1,45 M€, en la que han participado otros fondos de referencia como son 4Founders Capital, Abac Nest, y Decelera, honei se consolida como líder en la transformación digital de los restaurantes españoles y se prepara para acelerar su expansión y cerrar el año gestionando más de 3 M€ en GMV cada mes.</w:t>
        <w:br/>
        <w:t/>
        <w:br/>
        <w:t>La misión es clara: romper con las formas tradicionales. Quiere que sutecnología lidere el sector en España, poniendo al servicio de los restaurantes una plataforma de pago que no solo optimiza la eficiencia operativa, sino que también eleva la experiencia de sus clientes a otro nivel, explica Sergi Borja, CEO y cofundador de honei.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