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https://static.comunicae.com/photos/notas/1259242/Captura_de_pantalla_2024-11-27_a_les_12.18.26.png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Origen Solar: maximiza los ahorros en energía solar con ayudas públicas y la doble certificación</w:t>
      </w:r>
    </w:p>
    <w:p>
      <w:pPr>
        <w:pStyle w:val="Ttulo2"/>
        <w:rPr>
          <w:color w:val="355269"/>
        </w:rPr>
      </w:pPr>
      <w:r>
        <w:rPr>
          <w:color w:val="355269"/>
        </w:rPr>
        <w:t>La ingeniería con sede en Sant Cugat especializada en proyectos de energías renovables destaca la importancia de las ayudas públicas y las bonificaciones municipales para impulsar la inversión en energía solar fotovoltaica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En el caso de Sant Cugat del Vallès, el consistorio apuesta firmemente por el autoconsumo fotovoltaico, ofreciendo bonificaciones en el Impuesto sobre Bienes Inmuebles (IBI) de hasta el 50% durante 7 años. Estas ayudas son especialmente atractivas para comunidades de propietarios, viviendas unifamiliares y edificios terciarios que cubran al menos el 50% del consumo energético con energía solar.</w:t>
        <w:br/>
        <w:t/>
        <w:br/>
        <w:t>Las empresas también pueden beneficiarse de bonificaciones en el Impuesto sobre Actividades Económicas (IAE), con descuentos del 40% durante los dos primeros años y del 20% en los dos siguientes, si utilizan o producen energía renovable.</w:t>
        <w:br/>
        <w:t/>
        <w:br/>
        <w:t>Las ordenanzas de Sant Cugat son un ejemplo de cómo los incentivos públicos pueden acelerar la transición energética. Estos beneficios, sumados a los ahorros constantes en la factura energética, hacen de la energía solar una inversión altamente rentable, afirma Daniel Rubio, director ejecutivo de Origen Solar.</w:t>
        <w:br/>
        <w:t/>
        <w:br/>
        <w:t>Rentabilidad a largo plazo</w:t>
        <w:br/>
        <w:t/>
        <w:br/>
        <w:t>A diferencia de las oscilaciones temporales en el precio de la energía, las instalaciones fotovoltaicas ofrecen estabilidad económica y una rentabilidad que se extiende a lo largo de 25 años o más. Lo que realmente hace atractiva esta inversión son los ahorros continuos y las bonificaciones actuales, que permiten acelerar la amortización y aumentar el retorno de la inversión, subraya Rubio.</w:t>
        <w:br/>
        <w:t/>
        <w:br/>
        <w:t>Doble certificación energética</w:t>
        <w:br/>
        <w:t/>
        <w:br/>
        <w:t>Origen Solar incluye en todas sus instalaciones la doble certificación energética requerida por el Real Decreto-ley 18/2022. Esta certificación no solo garantiza la sostenibilidad, sino que permite a los clientes beneficiarse de deducciones fiscales en la Renta de hasta el 60% de la inversión inicial.</w:t>
        <w:br/>
        <w:t/>
        <w:br/>
        <w:t>Beneficios para los clientes:</w:t>
        <w:br/>
        <w:t/>
        <w:br/>
        <w:t>Las deducciones fiscales están disponibles hasta el 31 de diciembre de 2025.</w:t>
        <w:br/>
        <w:t/>
        <w:br/>
        <w:t>Con estas ayudas, el retorno de la inversión inicial se acelera notablemente.</w:t>
        <w:br/>
        <w:t/>
        <w:br/>
        <w:t>En muchos casos, junto con las bonificaciones municipales, estas deducciones hacen que la instalación resulte prácticamente gratuita.</w:t>
        <w:br/>
        <w:t/>
        <w:br/>
        <w:t>Compromiso con los clientes</w:t>
        <w:br/>
        <w:t/>
        <w:br/>
        <w:t>En Origen Solar, el objetivo es ofrecer soluciones que maximicen los beneficios para los clientes mientras contribuyen a un futuro más sostenible. Desde el asesoramiento en ayudas públicas hasta la implementación de sistemas de alto rendimiento, la empresa acompaña a sus clientes en cada paso hacia el autoconsumo energético.</w:t>
        <w:br/>
        <w:t/>
        <w:br/>
        <w:t>Más sobre Origen Solar</w:t>
        <w:br/>
        <w:t/>
        <w:br/>
        <w:t>Origen Solar es una ingeniería especializada en proyectos de energías renovables, con sede en Sant Cugat del Vallès. Desde su fundación en febrero de 2020, la empresa se ha dedicado a promover el autoconsumo de energía eléctrica y ofrecer soluciones integrales de energía solar fotovoltaica y aerotermia para particulares, comunidades de vecinos, comercios y empresas industriales. Origen Solar se distingue por el compromiso con la sostenibilidad ambiental, la eficiencia energética y el compromiso social en todas las operaciones.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2024-11-27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