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https://static.comunicae.com/photos/notas/1257608/CEDEC-NotaPrensa_relevo-CAT.jpg</w:t></w:r></w:hyperlink></w:p><w:p><w:pPr><w:pStyle w:val="Ttulo1"/><w:spacing w:lineRule="auto" w:line="240" w:before="280" w:after="280"/><w:rPr><w:sz w:val="44"/><w:szCs w:val="44"/></w:rPr></w:pPr><w:r><w:rPr><w:sz w:val="44"/><w:szCs w:val="44"/></w:rPr><w:t>La consultoria CEDEC ofereix una guia gratuïta perquè el relleu en les empreses familiars sigui un èxit</w:t></w:r></w:p><w:p><w:pPr><w:pStyle w:val="Ttulo2"/><w:rPr><w:color w:val="355269"/></w:rPr></w:pPr><w:r><w:rPr><w:color w:val="355269"/></w:rPr><w:t>Lempresa familiar posseeix una característica que la fa única: el relleu generacional. No sempre aquest procés és reeixit, perquè es veu com una cosa natural i no com el que realment és, una estratègia empresarial</w:t></w:r></w:p><w:p><w:pPr><w:pStyle w:val="LOnormal"/><w:rPr><w:color w:val="355269"/></w:rPr></w:pPr><w:r><w:rPr><w:color w:val="355269"/></w:rPr></w:r></w:p><w:p><w:pPr><w:pStyle w:val="LOnormal"/><w:jc w:val="left"/><w:rPr></w:rPr></w:pPr><w:r><w:rPr></w:rPr><w:t>És cert, no obstant això, que el procés de relleu generacional en l&39;empresa familiar té un component emocional alhora que estratègic. La participació de familiars en el negoci comporta una forta connexió emocional amb l&39;empresa i els seus valors, per la qual cosa és imprescindible planificar amb temps aquesta successió i comptar amb un pla estratègic ben estructurat per a assegurar el seu èxit.</w:t><w:br/><w:t></w:t><w:br/><w:t>CEDEC, Consultoria d&39;Organització Estratègica líder a Europa en gestió, direcció i organització, fa 60 anys que treballa amb empreses familiars i pimes. Gràcies a la seva àmplia experiència, pot constatar que la signatura d&39;un protocol familiar d&39;empresa no és prou per a garantir un bon relleu generacional.</w:t><w:br/><w:t></w:t><w:br/><w:t>Les tensions derivades de la superposició de les esferes familiar i empresarial poden posar en risc la viabilitat del projecte empresarial en el seu conjunt, a més de tenir en compte que, un relleu generacional que no inclogui una evolució consensuada del model de gestió està abocat al fracàs.</w:t><w:br/><w:t></w:t><w:br/><w:t>Per això, CEDEC ha creat una guia gratuïtatitulada Estratègies per a una successió reeixida en la teva empresa familiar - Full de ruta en 10 etapes que ofereix de manera desinteressada a tots els empresaris que desitgin aprofundir en aquest assumpte tan crucial.</w:t><w:br/><w:t></w:t><w:br/><w:t>El contingut de la guia s&39;estructura en 10 capítols, en cadascun dels quals s&39;aborda en profunditat el procés de relleu generacional en empreses familiars. Es tracta de despertar l&39;interès d&39;aquells empresaris que comencen a plantejar-se donar el relleu a la següent generació amb l&39;objectiu que aquesta, sigui tot un èxit.</w:t><w:br/><w:t></w:t><w:br/><w:t>CEDEC proposa als propietaris d&39;empreses gaudir de ser empresaris. I això només és possible quan la vida professional i personal de l&39;empresari estan en perfecta harmonia.</w:t><w:br/><w:t></w:t><w:br/><w:t>Implantada a Espanya des de 1971, CEDEC ha participat en projectes de més de 46.000 empreses, més de 13.000 a Espanya. Amb oficines a Espanya a Madrid i Barcelona, la consultoria està també present a França, Bèlgica, Luxemburg, Suïssa i Itàlia, ocupant una plantilla de més de 300 professionals altament qualificats en totes les seves seus, 150 dels quals a Espanya. CEDEC és membre de la AEC, Associació Espanyola d&39;Empreses de Consultoria.</w:t><w:br/><w:t></w:t><w:br/><w:t>CEDEC treballa per i per als empresaris, acompanyant-los perquè puguin complir els seus objectius professionals i personals, amb l&39;objectiu que tinguin l&39;empresa que desitgen tenir. Per això, amb aquesta guia, podran descobrir les principals claus per a planificar el relleu generacional de la seva empresa familiar i prendre les millors decisions perquè la transició d&39;una generació a una altra sigui un èxit.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