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https://static.comunicae.com/photos/notas/1256689/123_19.png</w:t>
        </w:r>
      </w:hyperlink>
    </w:p>
    <w:p>
      <w:pPr>
        <w:pStyle w:val="Ttulo1"/>
        <w:spacing w:lineRule="auto" w:line="240" w:before="280" w:after="280"/>
        <w:rPr>
          <w:sz w:val="44"/>
          <w:szCs w:val="44"/>
        </w:rPr>
      </w:pPr>
      <w:r>
        <w:rPr>
          <w:sz w:val="44"/>
          <w:szCs w:val="44"/>
        </w:rPr>
        <w:t>Luis Sánchez Abogados mejora su presencia online mediante las ayudas del Kit Digital</w:t>
      </w:r>
    </w:p>
    <w:p>
      <w:pPr>
        <w:pStyle w:val="Ttulo2"/>
        <w:rPr>
          <w:color w:val="355269"/>
        </w:rPr>
      </w:pPr>
      <w:r>
        <w:rPr>
          <w:color w:val="355269"/>
        </w:rPr>
        <w:t>El despacho de abogados en Barberà del Vallès ha implementado su presencia avanzada y su notoriedad online con las ayudas europeas Next Generation</w:t>
      </w:r>
    </w:p>
    <w:p>
      <w:pPr>
        <w:pStyle w:val="LOnormal"/>
        <w:rPr>
          <w:color w:val="355269"/>
        </w:rPr>
      </w:pPr>
      <w:r>
        <w:rPr>
          <w:color w:val="355269"/>
        </w:rPr>
      </w:r>
    </w:p>
    <w:p>
      <w:pPr>
        <w:pStyle w:val="LOnormal"/>
        <w:jc w:val="left"/>
        <w:rPr/>
      </w:pPr>
      <w:r>
        <w:rPr/>
        <w:t>Luis Sánchez Abogados, un despacho con más de 20 años de experiencia, ofrece servicios jurídicos, tanto a particulares como a empresas, y cuenta con un equipo especializado en diversas ramas del derecho. El despacho de abogados, ubicado en Barberà del Vallès, destaca en múltiples áreas del derecho, incluyendo derecho laboral, derecho penal, derecho de familia y sucesiones, derecho inmobiliario e hipotecario, derecho de extranjería, accidentes de tráfico y reclamaciones de cantidad. Además, cuentan con una mediadora que facilita acuerdos en materia de familia, civil, mercantil y comunitario.</w:t>
        <w:br/>
        <w:t/>
        <w:br/>
        <w:t>Comprometidos con la innovación, Luis Sánchez Abogados ha implementado un sistema de videoconferencias que permite a sus clientes realizar consultas jurídicas y recibir asesoramiento sin necesidad de desplazarse. Este servicio es ideal para ahorrar tiempo y costes, manteniendo una comunicación cercana y efectiva. Los clientes pueden solicitar una cita virtual a través de su página web, donde encontrarán instrucciones detalladas para participar en las reuniones virtuales.</w:t>
        <w:br/>
        <w:t/>
        <w:br/>
        <w:t>Luis Sánchez Frías, colegiado nº 2258 del Ilustre Colegio de la Abogacía de Sabadell y licenciado en Derecho por la UNED en 2003, lidera el despacho. Su formación incluye especialización en derecho laboral y extranjería, además de habilitaciones para intervenir en procesos penales en defensa de menores y mujeres contra la violencia de género. Su amplia experiencia abarca asesoramiento jurídico integral tanto a particulares como a empresas y colaboración con diferentes ayuntamientos en diversas áreas legales. Junto a él, trabaja su equipo de especialistas, profesionales altamente capacitados en el campo del derecho. Además, tienen acceso a los avances más recientes en el ámbito jurídico y ofrecen apoyo especializado a clientes con necesidades específicas. Su equipo se mantiene en constante actualización científica y técnica para ofrecer siempre un servicio de primer nivel.</w:t>
        <w:br/>
        <w:t/>
        <w:br/>
        <w:t>Luis Sánchez Abogados ofrece consultas virtuales y presenciales, adaptándose a las necesidades de sus clientes. Para solicitar presupuesto o más información, los interesados pueden enviar un mensaje a través del formulario de contacto en su sitio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