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https://static.comunicae.com/photos/notas/1256659/Captura_de_pantalla_2024-08-06_a_las_10.19.01.png</w:t>
        </w:r>
      </w:hyperlink>
    </w:p>
    <w:p>
      <w:pPr>
        <w:pStyle w:val="Ttulo1"/>
        <w:spacing w:lineRule="auto" w:line="240" w:before="280" w:after="280"/>
        <w:rPr>
          <w:sz w:val="44"/>
          <w:szCs w:val="44"/>
        </w:rPr>
      </w:pPr>
      <w:r>
        <w:rPr>
          <w:sz w:val="44"/>
          <w:szCs w:val="44"/>
        </w:rPr>
        <w:t>Crece en España las Tiny Houses, una solución innovadora y sostenible en el mercado de la vivienda, según datos de La Casa</w:t>
      </w:r>
    </w:p>
    <w:p>
      <w:pPr>
        <w:pStyle w:val="Ttulo2"/>
        <w:rPr>
          <w:color w:val="355269"/>
        </w:rPr>
      </w:pPr>
      <w:r>
        <w:rPr>
          <w:color w:val="355269"/>
        </w:rPr>
        <w:t>El auge de las Tiny Houses en España refleja un cambio significativo en las preferencias de vivienda de la población. A medida que más personas buscan alternativas sostenibles, asequibles y flexibles, las Tiny Houses se consolidan como una opción viable y atractiva. Con el creciente interés y la evolución de las normativas, es probable que esta tendencia continúe en ascenso, ofreciendo nuevas oportunidades y desafíos en el mercado inmobiliario español
</w:t>
      </w:r>
    </w:p>
    <w:p>
      <w:pPr>
        <w:pStyle w:val="LOnormal"/>
        <w:rPr>
          <w:color w:val="355269"/>
        </w:rPr>
      </w:pPr>
      <w:r>
        <w:rPr>
          <w:color w:val="355269"/>
        </w:rPr>
      </w:r>
    </w:p>
    <w:p>
      <w:pPr>
        <w:pStyle w:val="LOnormal"/>
        <w:jc w:val="left"/>
        <w:rPr/>
      </w:pPr>
      <w:r>
        <w:rPr/>
        <w:t>Según datos de La Casa Agency (www.lacasa.net), en los últimos 3 años, las Tiny Houses han ganado una notable popularidad en España. Este fenómeno, que se originó en Estados Unidos, ha capturado la atención de muchos españoles que buscan alternativas de vivienda más asequibles, sostenibles y flexibles. A medida que los precios de las viviendas convencionales continúan aumentando y la conciencia sobre el impacto ambiental crece, las Tiny Houses se presentan como una opción viable y atractiva.</w:t>
        <w:br/>
        <w:t/>
        <w:br/>
        <w:t>Las Tiny Houses son pequeñas viviendas habitables que generalmente oscilan entre los 10 y 40 metros cuadrados. A pesar de su tamaño reducido, están diseñadas para ser altamente funcionales y eficientes, maximizando el uso del espacio disponible. Estas casas pueden estar construidas sobre cimientos permanentes o montadas sobre ruedas, lo que les da una gran versatilidad y movilidad.</w:t>
        <w:br/>
        <w:t/>
        <w:br/>
        <w:t>El mercado de las Tiny Houses en España ha experimentado un aumento significativo en los últimos años. Según datos de asociaciones del sector, el interés por este tipo de viviendas ha crecido un 30% anual desde 2020. Esta tendencia se ha visto impulsada por diversos factores económicos, sociales y ambientales.</w:t>
        <w:br/>
        <w:t/>
        <w:br/>
        <w:t>El precio de las viviendas tradicionales en España ha seguido una tendencia al alza, especialmente en las grandes ciudades como Madrid y Barcelona. Este encarecimiento ha dificultado el acceso a la vivienda para muchos jóvenes y familias. Las Tiny Houses, con un coste mucho más reducido, ofrecen una solución accesible. El precio medio de una Tiny House en España varía entre los 30.000 y 70.000 euros, dependiendo del tamaño, diseño y materiales utilizados. Esta cifra es considerablemente menor en comparación con el precio de un apartamento o una casa convencional.</w:t>
        <w:br/>
        <w:t/>
        <w:br/>
        <w:t>La tendencia hacia un estilo de vida más minimalista también ha contribuido al auge de las Tiny Houses. Muchas personas están optando por reducir sus pertenencias y simplificar su vida, enfocándose en lo esencial. Las Tiny Houses, con su espacio limitado, fomentan esta filosofía de vida minimalista y sostenible.</w:t>
        <w:br/>
        <w:t/>
        <w:br/>
        <w:t>La sostenibilidad es otro de los pilares fundamentales que ha impulsado el crecimiento de las Tiny Houses en España. Estas viviendas están diseñadas para tener un bajo impacto ambiental, utilizando materiales ecológicos y sistemas de energía renovable. Además, el tamaño reducido de las Tiny Houses implica un menor consumo de recursos y energía, lo que las convierte en una opción más ecológica.</w:t>
        <w:br/>
        <w:t/>
        <w:br/>
        <w:t>Requisitos y normativas</w:t>
        <w:br/>
        <w:t/>
        <w:br/>
        <w:t>En España, la construcción y legalización de las Tiny Houses está sujeta a diversas normativas que varían según la comunidad autónoma y el municipio. Algunos de los requisitos principales incluyen:</w:t>
        <w:br/>
        <w:t/>
        <w:br/>
        <w:t>Licencia de obra: Es necesario obtener una licencia de obra para la construcción de una Tiny House sobre cimientos.</w:t>
        <w:br/>
        <w:t/>
        <w:br/>
        <w:t>Terreno adecuado: La ubicación del terreno es crucial. Debe estar en una zona donde la construcción de viviendas esté permitida y cumplir con las normativas urbanísticas locales.</w:t>
        <w:br/>
        <w:t/>
        <w:br/>
        <w:t>Conexiones a servicios básicos: La Tiny House debe estar conectada a servicios básicos como agua, electricidad y saneamiento. En algunas comunidades, se permite el uso de sistemas autónomos como paneles solares y tanques de agua.</w:t>
        <w:br/>
        <w:t/>
        <w:br/>
        <w:t>La demanda de Tiny Houses se concentra en varias áreas de España, siendo las comunidades autónomas de Cataluña, Andalucía y la Comunidad Valenciana las más destacadas. Estas regiones ofrecen un entorno propicio tanto por su clima como por la disponibilidad de terrenos a precios más asequibles en comparación con las grandes ciudades.</w:t>
        <w:br/>
        <w:t/>
        <w:br/>
        <w:t>Características que hacen atractivas a las Tiny Houses</w:t>
        <w:br/>
        <w:t/>
        <w:br/>
        <w:t>Según explican los expertos de La Casa, las Tiny Houses presentan una serie de características que las hacen especialmente atractivas para los compradores:</w:t>
        <w:br/>
        <w:t/>
        <w:br/>
        <w:t>Eficiencia en el uso del espacio: Están diseñadas para aprovechar al máximo cada metro cuadrado, incorporando soluciones de almacenamiento inteligente y multifuncionalidad en el mobiliario.</w:t>
        <w:br/>
        <w:t/>
        <w:br/>
        <w:t>Coste reducido: El menor coste de construcción y mantenimiento las convierte en una opción económicamente viable para muchas personas que no pueden permitirse una vivienda tradicional.</w:t>
        <w:br/>
        <w:t/>
        <w:br/>
        <w:t>Sostenibilidad: El uso de materiales ecológicos y sistemas de energía renovable las hace una opción respetuosa con el medio ambiente.</w:t>
        <w:br/>
        <w:t/>
        <w:br/>
        <w:t>Estilo de vida minimalista: Fomentan un estilo de vida más sencillo y consciente, centrado en lo esencial y en la reducción del consumo y el desperdicio.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2024-08-07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