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https://static.comunicae.com/photos/notas/1254519/ferrovial-1-1.jpg</w:t>
        </w:r>
      </w:hyperlink>
    </w:p>
    <w:p>
      <w:pPr>
        <w:pStyle w:val="Ttulo1"/>
        <w:spacing w:lineRule="auto" w:line="240" w:before="280" w:after="280"/>
        <w:rPr>
          <w:sz w:val="44"/>
          <w:szCs w:val="44"/>
        </w:rPr>
      </w:pPr>
      <w:r>
        <w:rPr>
          <w:sz w:val="44"/>
          <w:szCs w:val="44"/>
        </w:rPr>
        <w:t>BIM se alía con Ferrovial para garantizar infraestructuras sostenibles</w:t>
      </w:r>
    </w:p>
    <w:p>
      <w:pPr>
        <w:pStyle w:val="Ttulo2"/>
        <w:rPr>
          <w:color w:val="355269"/>
        </w:rPr>
      </w:pPr>
      <w:r>
        <w:rPr>
          <w:color w:val="355269"/>
        </w:rPr>
        <w:t>La multinacional española apuesta por la implementación de la tecnología Building Information Modeling en sus proyectos</w:t>
      </w:r>
    </w:p>
    <w:p>
      <w:pPr>
        <w:pStyle w:val="LOnormal"/>
        <w:rPr>
          <w:color w:val="355269"/>
        </w:rPr>
      </w:pPr>
      <w:r>
        <w:rPr>
          <w:color w:val="355269"/>
        </w:rPr>
      </w:r>
    </w:p>
    <w:p>
      <w:pPr>
        <w:pStyle w:val="LOnormal"/>
        <w:jc w:val="left"/>
        <w:rPr/>
      </w:pPr>
      <w:r>
        <w:rPr/>
        <w:t>La tecnología BIM ha iniciado una revolución imparable, y su uso se extiende a grandes pasos en el sector de las infraestructuras de transporte y movilidad, garantizando una sostenibilidad que, en estos tiempos de urgente cuidado del medio ambiente, cada vez se valora más.</w:t>
        <w:br/>
        <w:t/>
        <w:br/>
        <w:t>Ferrovial, multinacional española referente en este ámbito, es consciente de esta realidad y está liderando una importante apuesta por la metodología Building Information Modeling en proyectos de gran envergadura. Uno de los más recientes es la ampliación y mejora de la depuradora de Valdebebas, en Madrid. Una obra que están llevando en UTE Ferrovial Construcción y Cadagua para el Ayuntamiento de la capital estatal y que requiere un trabajo de precisión y coordinación exigente. Y ahí es donde la tecnología BIM está haciendo grandes aportaciones, permitiendo anticiparse a posibles errores o imprevistos, tomar decisiones adecuadas y en base a una óptima información, o coordinar los cambios en el proyecto. Se decidió hacer una importante inversión en generar un modelo BIM fácil de manejar que permitiera actualizar los planos y las mediciones de manera ágil, y para la fase de ejecución ha servido de gran ayuda, asegura Pingping Shan, BIM Manager del proyecto, en la entrevista realizada aFerrovialy publicada enla sección AbiertoXObras que cada primer lunes lanza en su web la consultora especializada Espacio BIM -www.espaciobim.com-.</w:t>
        <w:br/>
        <w:t/>
        <w:br/>
        <w:t>En Ferrovial se sigue la filosofía de adaptarse a las nuevas herramientas de trabajo y seleccionarlas en función de las necesidades de cada proyecto. En el de ampliación y mejora de la Estación Regeneradora de Aguas Residuales Valdebebas, la multinacional ha valorado especialmente la interoperabilidad y que la información se pueda consultar de manera rápida y sencilla con las otras herramientas de gestión que ya maneja en el día a día. Por ello, la implementación BIM es una parte de los objetivos de transformación digital de la empresa, apunta Pingping Shan.</w:t>
        <w:br/>
        <w:t/>
        <w:br/>
        <w:t>Y es que las virtudes del Modelado de Información de Construcción, conocido como BIM, se demuestran en cada proceso de edificación u obra civil. Tal y como menciona Borja Sánchez Ortega, Director de Proyectos y Director del Máster BIM Manager Internacional (VR) de Espacio BIM, BIM va a permitir centralizar toda la información de la depuradora de Valdebebas (geométrica, documental, etcétera) en un modelo digital desarrollado por todos los agentes que intervienen en el proyecto.</w:t>
        <w:br/>
        <w:t/>
        <w:br/>
        <w:t>Junto al modelo BIM, Ferrovial también apuesta en este proyecto por herramientas de realidad aumentada para la instalación de equipos, y otras como OpenSpace que permitirán ver la evolución de la obra. Y para garantizar un adecuado mantenimiento y funcionamiento de las instalaciones en el tiempo, lo que se conoce como facility management, la empresa proyecta generar un as-built (los modelos de lo ejecutado en un entorno BIM, con toda la documentación necesaria), que aportará importantes beneficios cuando en el futuro haya más ampliaciones de la depuradora de Valdebebas.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