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https://static.comunicae.com/photos/notas/1254215/CANTERAS_CAS_VILAFRANQUER_cat-1.jpg</w:t></w:r></w:hyperlink></w:p><w:p><w:pPr><w:pStyle w:val="Ttulo1"/><w:spacing w:lineRule="auto" w:line="240" w:before="280" w:after="280"/><w:rPr><w:sz w:val="44"/><w:szCs w:val="44"/></w:rPr></w:pPr><w:r><w:rPr><w:sz w:val="44"/><w:szCs w:val="44"/></w:rPr><w:t>Canteras CAS VILAFRANQUER aferma el seu creixement en collaboració amb CEDEC, consultoria estratègica dempreses</w:t></w:r></w:p><w:p><w:pPr><w:pStyle w:val="Ttulo2"/><w:rPr><w:color w:val="355269"/></w:rPr></w:pPr><w:r><w:rPr><w:color w:val="355269"/></w:rPr><w:t>CANTERAS CAS VILAFRANQUER és una empresa familiar situada en el municipi de Petra (Mallorca) lactivitat comercial del qual se centra en lexplotació de pedra de marés i la producció dàrids per a morters que comercialitza a les illes Balears</w:t></w:r></w:p><w:p><w:pPr><w:pStyle w:val="LOnormal"/><w:rPr><w:color w:val="355269"/></w:rPr></w:pPr><w:r><w:rPr><w:color w:val="355269"/></w:rPr></w:r></w:p><w:p><w:pPr><w:pStyle w:val="LOnormal"/><w:jc w:val="left"/><w:rPr></w:rPr></w:pPr><w:r><w:rPr></w:rPr><w:t>La ubicació de la pedrera, a la finca de Son Montserrat, posseeix una llarga trajectòria en l&39;extracció del marés de qualitat, un espai en el qual, ja en el segle XIII, es va extreure la pedra necessària per a la construcció de l&39;antiga església de Petra. Per les seves propietats, el marés ha estat un material molt emprat en la construcció d&39;edificis i murs de finques, destacant la Catedral de Mallorca i el Palau Real de l&39;Almudaina, així com la gran majoria d&39;estacions ferroviàries de la Companyia del Ferrocarril de Mallorca.</w:t><w:br/><w:t></w:t><w:br/><w:t>A partir de 1972, la finca va passar a ser explotada de manera professional i, pocs anys després, es va posar en marxa la planta d&39;àrids per a poder triturar els sobrants que generava el marés. Amb més de 50 anys de trajectòria, l&39;empresa està actualment dirigida per la segona generació familiar.</w:t><w:br/><w:t></w:t><w:br/><w:t>Conscients del possible impacte mediambientalque podria tenir l&39;explotació del marés, des dels inicis de la seva activitat empresarial, PEDRERES CAS VILAFRANQUER ha dut a terme un pla de reforestació que restitueix la vegetació prèvia a l&39;explotació d&39;una zona. Amb això, no sols es protegeix el medi ambient, sinó que es redueix el possible impacte del procés.</w:t><w:br/><w:t></w:t><w:br/><w:t>CANTERAS CAS VILAFRANQUER, S.A. collabora des de lany 2015 amb CEDEC, Consultoria d&39;Organització Estratègica en gestió, direcció i organització d&39;empreses familiars i pimes. La consultoria ha treballat en diversos departaments de l&39;empresa, des de la preparació d&39;un relleu generacional ordenat, la confecció d&39;un protocol familiar, així com diversos aspectes per a millorar la gestió economicofinancerade l&39;empresa, tot això amb l&39;objectiu de crear unes sòlides bases per a afermar el seu creixement, aconseguir les màximes cotes d&39;Excellència Empresarial en la seva gestió i gaudir de ser empresari.</w:t><w:br/><w:t></w:t><w:br/><w:t>En el seu treball, CEDEC posa a l&39;abast de les empreses els sistemes d&39;organització que resultin més eficients amb l&39;objectiu d&39;afermar els seus resultats empresarials i treballar cap a la consecució de l&39;Excellència Empresarial. Gràcies a la seva contrastada metodologia, treballa amb i per als empresaris amb l&39;objectiu d&39;implementar de manera efectiva, en empreses de qualsevol grandària, una gestió professional i actualitzada a través de l&39;aplicació de tècniques i sistemes de treball propis.</w:t><w:br/><w:t></w:t><w:br/><w:t>Implantada a Espanya des de 1971, CEDEC ha participat en projectes de més de 46.000 empreses, més de 13.000 a Espanya, ocupant una plantilla de més de 300 professionals altament qualificats en totes les seves seus, 150 dels quals a Espanya. CEDEC és membre de la AEC, Associació Espanyola d&39;Empreses de Consultoria.</w:t><w:br/><w:t></w:t><w:br/><w:t>Amb oficines a Espanya a Madrid i Barcelona, la Consultoria d&39;Organització Estratègica per a empreses familiars i pimes CEDEC, és present a França, Bèlgica, Luxemburg, Suïssa i Itàlia.</w:t><w:br/><w:t></w:t><w:br/><w:t>CEDEC és membre de la AEC, l&39;Associació Espanyola d&39;Empreses de Consultoria.</w:t><w:br/><w:t></w:t><w:br/><w:t>El treball de CEDEC com a empresa especialista en organització estratègica per a empreses familiars i pimes, es pot veure reflectida en nombroses opinions i casos d&39;èxit d&39;empreses nacionals i internacionals, que ofereixen de manera desinteressada la seva opinió sobre CEDEC i que poden ser consultades a https://cedec-group.cat/ca/opinions, així com comentaris visuals en el seu canal de youtube https://www.youtube.com/channel/UCg86SZfSTgWFsRWz27OfWg.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