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https://static.comunicae.com/photos/notas/1254209/Imagen_1-1.png</w:t>
        </w:r>
      </w:hyperlink>
    </w:p>
    <w:p>
      <w:pPr>
        <w:pStyle w:val="Ttulo1"/>
        <w:spacing w:lineRule="auto" w:line="240" w:before="280" w:after="280"/>
        <w:rPr>
          <w:sz w:val="44"/>
          <w:szCs w:val="44"/>
        </w:rPr>
      </w:pPr>
      <w:r>
        <w:rPr>
          <w:sz w:val="44"/>
          <w:szCs w:val="44"/>
        </w:rPr>
        <w:t>Guía para entender la factura de la luz y ahorrar</w:t>
      </w:r>
    </w:p>
    <w:p>
      <w:pPr>
        <w:pStyle w:val="Ttulo2"/>
        <w:rPr>
          <w:color w:val="355269"/>
        </w:rPr>
      </w:pPr>
      <w:r>
        <w:rPr>
          <w:color w:val="355269"/>
        </w:rPr>
        <w:t>Haverland, líder en climatización eléctrica en España, ofrece una guía para que los consumidores puedan entender el significado de los principales conceptos de la factura de la electricidad y gestionar de manera más efectiva los gastos. Los cambios en las políticas energéticas y medidas fiscales en España requieren que los consumidores comprendan bien su factura de la luz. Por eso, Haverland ha elaborado información clara sobre cómo entender y optimizar el gasto energético</w:t>
      </w:r>
    </w:p>
    <w:p>
      <w:pPr>
        <w:pStyle w:val="LOnormal"/>
        <w:rPr>
          <w:color w:val="355269"/>
        </w:rPr>
      </w:pPr>
      <w:r>
        <w:rPr>
          <w:color w:val="355269"/>
        </w:rPr>
      </w:r>
    </w:p>
    <w:p>
      <w:pPr>
        <w:pStyle w:val="LOnormal"/>
        <w:jc w:val="left"/>
        <w:rPr/>
      </w:pPr>
      <w:r>
        <w:rPr/>
        <w:t>Conceptos clave en la factura de la luz</w:t>
        <w:br/>
        <w:t/>
        <w:br/>
        <w:t>Potencia contratada: la cantidad de energía reservada para un hogar, medida en kilovatios (kW). Es crucial elegir adecuadamente esta potencia para evitar gastos innecesarios en la factura.</w:t>
        <w:br/>
        <w:t/>
        <w:br/>
        <w:t>Energía consumida: cantidad de energía utilizada durante el período facturado, medida en kilovatios hora (kWh). Comprender el consumo permite identificar patrones y hábitos para optimizarlo y, así, mejorar el ahorro energético.</w:t>
        <w:br/>
        <w:t/>
        <w:br/>
        <w:t>Término de potencia y energía: representan los precios asociados a la potencia contratada y al consumo de energía respectivamente. Entenderlos ayuda a tener claro qué se está pagando exactamente y cómo se pueden gestionar mejor los gastos.</w:t>
        <w:br/>
        <w:t/>
        <w:br/>
        <w:t>Impuestos y cargos adicionales</w:t>
        <w:br/>
        <w:t/>
        <w:br/>
        <w:t>Es necesario ir más allá de los conceptos básicos para explorar los impuestos y cargos adicionales que influyen en el importe total. Estos son los más comunes:</w:t>
        <w:br/>
        <w:t/>
        <w:br/>
        <w:t>El IVA de la luz: A partir del 1 de marzo de 2024, el IVA ha regresado a su tipo de gravamen habitual del 21%. Esta medida se implementa debido a que, durante el mes de febrero, el precio del mercado bajó de los 45 €/MWh.</w:t>
        <w:br/>
        <w:t/>
        <w:br/>
        <w:t>Impuesto especial sobre la electricidad: También conocido como impuesto eléctrico, es un gravamen del 5,113% sobre el importe total del término de consumo y potencia.</w:t>
        <w:br/>
        <w:t/>
        <w:br/>
        <w:t>Impuesto a la producción eléctrica: Tiene como objetivo contribuir a la sostenibilidad y mitigar el impacto ambiental de la producción eléctrica. A partir de su establecimiento ha experimentado cambios, como la suspensión temporal decidida por el Gobierno en junio de 2021.</w:t>
        <w:br/>
        <w:t/>
        <w:br/>
        <w:t>10 consejos para ahorrar en la factura de la luz</w:t>
        <w:br/>
        <w:t/>
        <w:br/>
        <w:t>Muchas son las estrategias que los consumidores pueden implementar para optimizar su consumo eléctrico:</w:t>
        <w:br/>
        <w:t/>
        <w:br/>
        <w:t>Cambiar a lámparas de bajo consumo, como LED.</w:t>
        <w:br/>
        <w:t/>
        <w:br/>
        <w:t>Comparar tarifas eléctricas y seleccionar el proveedor más adecuado según los patrones de consumo.</w:t>
        <w:br/>
        <w:t/>
        <w:br/>
        <w:t>Adquirir electrodomésticos eficientes energéticamente.</w:t>
        <w:br/>
        <w:t/>
        <w:br/>
        <w:t>Regular el uso de la calefacción eléctrica, ajustando la temperatura.</w:t>
        <w:br/>
        <w:t/>
        <w:br/>
        <w:t>Programar el aire acondicionado con anticipación, en lugar de encenderlo de manera repentina al llegar a casa.</w:t>
        <w:br/>
        <w:t/>
        <w:br/>
        <w:t>No dejar luces encendidas cuando no se ocupe una estancia.</w:t>
        <w:br/>
        <w:t/>
        <w:br/>
        <w:t>Evitar dejar dispositivos electrónicos en modo de espera.</w:t>
        <w:br/>
        <w:t/>
        <w:br/>
        <w:t>Optar por programas de lavado en frío en lavadoras o lavavajillas.</w:t>
        <w:br/>
        <w:t/>
        <w:br/>
        <w:t>Aprovechar la luz natural durante el día, minimizando el uso de luces artificiales.</w:t>
        <w:br/>
        <w:t/>
        <w:br/>
        <w:t>Realizar un mantenimiento regular de los electrodomésticos para garantizar su eficiencia y evitar consumos excesivos.</w:t>
        <w:br/>
        <w:t/>
        <w:br/>
        <w:t>Haverland: líder en ahorro energético</w:t>
        <w:br/>
        <w:t/>
        <w:br/>
        <w:t>Los emisores térmicos de Haverland están diseñados para mantener un ambiente interior óptimo, ofreciendo confort y bienestar durante todo el año mientras contribuyen significativamente al ahorro energético. La compañía también ofrece una amplia gama de accesorios brindando una solución completa para la gestión del clima en el hogar. Es valedora del sello de confianza Electro, otorgado por APPLIA, y cumplen con los estándares de la directiva de Ecodiseño de la UE, demostrando el compromiso de la empresa con la sostenibilidad ambiental.</w:t>
        <w:br/>
        <w:t/>
        <w:br/>
        <w:t>Para explorar su catálogo completo, se puede visitar https://haverland.com/tienda/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