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https://static.comunicae.com/photos/notas/1254084/_empresa_palets_Granollers.png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centro de formación y aprendizaje Didactiba logra una mejora en su presencia avanzada</w:t>
      </w:r>
    </w:p>
    <w:p>
      <w:pPr>
        <w:pStyle w:val="Ttulo2"/>
        <w:rPr>
          <w:color w:val="355269"/>
        </w:rPr>
      </w:pPr>
      <w:r>
        <w:rPr>
          <w:color w:val="355269"/>
        </w:rPr>
        <w:t>Gracias a las ayudas del Kit Digital, el centro educativo ha mejorado su notoriedad online, consiguiendo una mayor repercusión en buscadores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Didactiba es un dentro de formación y aprendizaje que adopta una perspectiva única, enfocándose en las inteligencias múltiples y el pensamiento lógico matemático. El objetivo del centro educativo es cultivar un ambiente donde cada estudiante pueda descubrir y potenciar sus talentos individuales a lo largo de su formación académica.</w:t>
        <w:br/>
        <w:t/>
        <w:br/>
        <w:t>Ofrecen una amplia gama de programas diseñados para abordar las necesidades específicas de cada estudiante. Desde programas de reeducación y refuerzo hasta preparación para exámenes de selectividad, el equipo docente está dedicado a proporcionar una educación adaptada que fomente el éxito académico y personal.</w:t>
        <w:br/>
        <w:t/>
        <w:br/>
        <w:t>El centro educativo propone un enfoque pedagógico y se distingue por tener una metodología innovadora y participativa. A través de métodos no convencionales, buscan transformar el proceso de aprendizaje en una experiencia dinámica y enriquecedora. Brindan un apoyo integral a los estudiantes, abordando no solo sus necesidades académicas, sino también su bienestar emocional y social. Desde el apoyo psicopedagógico hasta la atención a la diversidad, el objetivo del centro educativo es potenciar la motivación y mejorar la calidad del aprendizaje.</w:t>
        <w:br/>
        <w:t/>
        <w:br/>
        <w:t>En el centro adoptan una perspectiva holística en la intervención educativa, reconociendo tanto las áreas de dificultad como las fortalezas y habilidades de cada alumno. Se centran en una metodología cooperativa, enriquecida por las inteligencias múltiples, para fomentar un aprendizaje activo y constructivista.</w:t>
        <w:br/>
        <w:t/>
        <w:br/>
        <w:t>Los profesores y terapeutas están constantemente actualizados e investigando para aplicar metodologías que estimulen la curiosidad y la participación activa de los alumnos. En Didactiba reconocen que cada niño tiene necesidades individuales y evoluciona a su propio ritmo, por lo que ofrecen programas diferenciados en diferentes etapas; infantil, ESO, primaria y bachillerato. El equipo brinda orientación académica sobre las diversas opciones disponibles para acceder a la educación superior, para que los alumnos se sientan más seguros con la entrada en la Universidad.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2024-05-06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