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https://static.comunicae.com/photos/notas/1253959/web_prota.jpg</w:t>
        </w:r>
      </w:hyperlink>
    </w:p>
    <w:p>
      <w:pPr>
        <w:pStyle w:val="Ttulo1"/>
        <w:spacing w:lineRule="auto" w:line="240" w:before="280" w:after="280"/>
        <w:rPr>
          <w:sz w:val="44"/>
          <w:szCs w:val="44"/>
        </w:rPr>
      </w:pPr>
      <w:r>
        <w:rPr>
          <w:sz w:val="44"/>
          <w:szCs w:val="44"/>
        </w:rPr>
        <w:t>El nuevo spot de InLac anima a consumir alimentos lácteos de origen nacional </w:t>
      </w:r>
    </w:p>
    <w:p>
      <w:pPr>
        <w:pStyle w:val="Ttulo2"/>
        <w:rPr>
          <w:color w:val="355269"/>
        </w:rPr>
      </w:pPr>
      <w:r>
        <w:rPr>
          <w:color w:val="355269"/>
        </w:rPr>
        <w:t>Javi es el niño protagonista de este spot con el que InLac promueve el consumo de alimentos lácteos de origen nacional para favorecer el relevo generacional, la continuidad del sector nacional y garantizar el futuro socioeconómico del medio rural</w:t>
      </w:r>
    </w:p>
    <w:p>
      <w:pPr>
        <w:pStyle w:val="LOnormal"/>
        <w:rPr>
          <w:color w:val="355269"/>
        </w:rPr>
      </w:pPr>
      <w:r>
        <w:rPr>
          <w:color w:val="355269"/>
        </w:rPr>
      </w:r>
    </w:p>
    <w:p>
      <w:pPr>
        <w:pStyle w:val="LOnormal"/>
        <w:jc w:val="left"/>
        <w:rPr/>
      </w:pPr>
      <w:r>
        <w:rPr/>
        <w:t>Te lo Agradecees el lema del nuevo spot de TV de la Organización Interprofesional Láctea (InLac) que apela al consumo de alimentos lácteos de Origen España. Se trata de concienciar a los consumidores, con su poder de compra, que tienen la llave para fomentar el relevo generacional, garantizar la viabilidad del sector lácteo y el futuro rural. Con este spot, el sector desea dar un nuevo paso para potenciar los alimentos lácteos de Origen España en el mercado, con el objetivo de favorecer la economía, el empleo, la sostenibilidad ambiental y la supervivencia de las zonas rurales.</w:t>
        <w:br/>
        <w:t/>
        <w:br/>
        <w:t>Actualmente, el país importa muchos más lácteos de los que exporta, con un saldo comercial negativo superior a los 1.065 millones de euros en 2023. En concreto, España importó lácteos el pasado año por valor de más de 2.727,5 millones de euros. Según ha detallado Daniel Ferreiro, presidente de InLac, abogamos porque los consumidores opten por lácteos de Origen España y se fijen en la etiqueta. Porque el origen sí importa. Debe reconocerse el valor que hay detrás de cada vaso de leche, yogur o trozo de queso. Al respaldar al sector productor y transformador de cercanía, eligiendo lácteos españoles, preservaremos la cultura e identidad gastronómica y además apoyaremos la economía de las zonas rurales, especifica Ferreiro.</w:t>
        <w:br/>
        <w:t/>
        <w:br/>
        <w:t>El consumo de al menos 3 lácteos al día es la recomendación que hacen los expertos, la sociedad médica y también la Fundación Española de la Nutrición (FEN). Los lácteos son alimentos situados en la base de la pirámide nutricional, fuente de nutrientes esenciales para el organismo y en el marco de una dieta variada y equilibrada, contribuyen a tener un hábito de consumo saludable.</w:t>
        <w:br/>
        <w:t/>
        <w:br/>
        <w:t>Por todo ello, la campaña Te lo Agradece invita a los consumidores a apreciar no solo los beneficios que tienen los lácteos, sino también a que estos sean de origen español. Haces algo bueno para la salud, y también para todos los niños y jóvenes que quieren quedarse donde nacieron y continuar con lo que sus padres empezaron, comenta la directora gerente de InLac, Nuria María Arribas. Si adquirimos alimentos lácteos de Origen España, mejoramos la calidad de vida de ganaderos y ganaderas, favorecemos que cooperativas y fabricantes puedan continuar su actividad, fomentamos el relevo generacional y luchamos contra la despoblación y el avance de la España Vaciada, prosigue Arribas.</w:t>
        <w:br/>
        <w:t/>
        <w:br/>
        <w:t>Tomar una media de 3 lácteos al día. Este es el mensaje que promueve desde hace años la Organización Interprofesional Láctea (InLac), avalado por diferentes investigaciones científicas de máximo rigor y objetividad (la prestigiosa publicación internacional ADVANCES IN NUTRITION es un buen ejemplo de la recopilación de los principales artículos científicos publicados sobre ello de la mano de Ángel Gil y Rosa M. Ortega). Los lácteos son alimentos situados en la base de la pirámide nutricional que han formado parte de las saludables dietas mediterránea y atlántica.</w:t>
        <w:br/>
        <w:t/>
        <w:br/>
        <w:t>Para ver el spot, se puede pinchar aquí.</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