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https://static.comunicae.com/photos/notas/1253865/ALEJANDROCASTROJIMENEZLABORA.jpg</w:t>
        </w:r>
      </w:hyperlink>
    </w:p>
    <w:p>
      <w:pPr>
        <w:pStyle w:val="Ttulo1"/>
        <w:spacing w:lineRule="auto" w:line="240" w:before="280" w:after="280"/>
        <w:rPr>
          <w:sz w:val="44"/>
          <w:szCs w:val="44"/>
        </w:rPr>
      </w:pPr>
      <w:r>
        <w:rPr>
          <w:sz w:val="44"/>
          <w:szCs w:val="44"/>
        </w:rPr>
        <w:t>Villahermosa y el renovado Malecón: un símbolo de innovación, sostenibilidad y conexión comunitaria con la culminación del ambicioso proyecto de renovación del Malecón, marcando el inicio </w:t>
      </w:r>
    </w:p>
    <w:p>
      <w:pPr>
        <w:pStyle w:val="Ttulo2"/>
        <w:rPr>
          <w:color w:val="355269"/>
        </w:rPr>
      </w:pPr>
      <w:r>
        <w:rPr>
          <w:color w:val="355269"/>
        </w:rPr>
        <w:t>La ciudad de Villahermosa ha dado un gran paso hacia el futuro con la culminación del ambicioso proyecto de renovación del Malecón, marcando el inicio de una nueva era en la relación de la comunidad con el emblemático río Grijalva</w:t>
      </w:r>
    </w:p>
    <w:p>
      <w:pPr>
        <w:pStyle w:val="LOnormal"/>
        <w:rPr>
          <w:color w:val="355269"/>
        </w:rPr>
      </w:pPr>
      <w:r>
        <w:rPr>
          <w:color w:val="355269"/>
        </w:rPr>
      </w:r>
    </w:p>
    <w:p>
      <w:pPr>
        <w:pStyle w:val="LOnormal"/>
        <w:jc w:val="left"/>
        <w:rPr/>
      </w:pPr>
      <w:r>
        <w:rPr/>
        <w:t>Después de tres años de dedicado esfuerzo y trabajo, el proyecto liderado por la Secretaría de Desarrollo Agrario, Territorial y Urbano (Sedatu) ha transformado completamente la zona del malecón, extendiéndose a lo largo de 5.3 kilómetros y abarcando una superficie de 400,000 metros cuadrados.</w:t>
        <w:br/>
        <w:t/>
        <w:br/>
        <w:t>Este monumental proyecto no solo ha mejorado la infraestructura y la estética de la ribera, sino que también ha revitalizado el vínculo histórico entre la ciudad y el río, ofreciendo un espacio renovado para el encuentro, la recreación y la cultura. Con la integración de andadores, parques, áreas deportivas y zonas culturales y comerciales, el nuevo Malecón de Villahermosa se posiciona como el corazón de la ciudad, fomentando un ambiente de inclusión, bienestar y sostenibilidad.</w:t>
        <w:br/>
        <w:t/>
        <w:br/>
        <w:t>El diseño y conceptualización del proyecto han estado a cargo de un equipo multidisciplinario de destacados profesionales, entre ellos, Mauricio Rocha Iturbide, Óscar Rodríguez Castañeda y Alejandro Castro Jiménez Labora, cuya visión ha sido fundamental para asegurar una armoniosa integración del malecón con su entorno natural y social. Alejandro Castro, en particular, ha sido clave en el diseño y la estrategia detrás del proyecto, aportando su experiencia en arquitectura y urbanismo para crear un espacio que refleje los valores de sostenibilidad, funcionalidad y estética.</w:t>
        <w:br/>
        <w:t/>
        <w:br/>
        <w:t>Alejandro Castro Jiménez Labora ha enfocado su trabajo en garantizar que el proyecto no solo mejore la calidad de vida de los habitantes, sino que también establezca nuevos estándares en urbanismo sostenible y diseño de ciudades contemporáneas. Su contribución ha sido esencial en la creación de zonas deportivas y culturales, asegurando que estos espacios sirvan no solo como lugares de recreación, sino también como puntos de encuentro comunitario y promotores de la identidad local.</w:t>
        <w:br/>
        <w:t/>
        <w:br/>
        <w:t>La revitalización de espacios emblemáticos y la implementación de programas culturales y actividades artísticas, han dinamizado estos espacios, convirtiéndolos en centros de vida comunitaria, activa y participativa. Además, el enfoque en la movilidad no motorizada a través de ciclovías y senderos peatonales promueve un estilo de vida saludable y sostenible, reduciendo la contaminación y mejorando la calidad del aire.</w:t>
        <w:br/>
        <w:t/>
        <w:br/>
        <w:t>La finalización del Malecón de Villahermosa simboliza un renacimiento físico y cultural de la ciudad y actúa como un motor de desarrollo económico sostenible. Con su inauguración, el Malecón se erige como un modelo a seguir para futuros proyectos en Villahermosa y más allá, demostrando el poder transformador de la colaboración multidisciplinaria en la creación de espacios públicos que enriquecen la vida comunitaria y respetan el medio ambiente.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