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https://static.comunicae.com/photos/notas/1253786/Francisco_Prats_y_Filipe_Pires.jpg</w:t>
        </w:r>
      </w:hyperlink>
    </w:p>
    <w:p>
      <w:pPr>
        <w:pStyle w:val="Ttulo1"/>
        <w:spacing w:lineRule="auto" w:line="240" w:before="280" w:after="280"/>
        <w:rPr>
          <w:sz w:val="44"/>
          <w:szCs w:val="44"/>
        </w:rPr>
      </w:pPr>
      <w:r>
        <w:rPr>
          <w:sz w:val="44"/>
          <w:szCs w:val="44"/>
        </w:rPr>
        <w:t>PRATS cumple 100 años fabricando lentes para gafas en España</w:t>
      </w:r>
    </w:p>
    <w:p>
      <w:pPr>
        <w:pStyle w:val="Ttulo2"/>
        <w:rPr>
          <w:color w:val="355269"/>
        </w:rPr>
      </w:pPr>
      <w:r>
        <w:rPr>
          <w:color w:val="355269"/>
        </w:rPr>
        <w:t>En 1924, un visionario, Alberto Prats, decidió pasar del negocio de la fruta, concretamente cultivaba melocotones, al de las lentes oftálmicas. Hoy, 100 años después, el Grupo Prats es una multinacional española 100% independiente, líder en ID, servicio y producción automatizada de lentes, con cuatro fábricas en todo el mundo -dos de ellas en España (Madrid y Barcelona)- siendo una de las pocas que diseña y fabrica las lentes oftálmicas en nuestro país</w:t>
      </w:r>
    </w:p>
    <w:p>
      <w:pPr>
        <w:pStyle w:val="LOnormal"/>
        <w:rPr>
          <w:color w:val="355269"/>
        </w:rPr>
      </w:pPr>
      <w:r>
        <w:rPr>
          <w:color w:val="355269"/>
        </w:rPr>
      </w:r>
    </w:p>
    <w:p>
      <w:pPr>
        <w:pStyle w:val="LOnormal"/>
        <w:jc w:val="left"/>
        <w:rPr/>
      </w:pPr>
      <w:r>
        <w:rPr/>
        <w:t>En 1924 Alberto Prats demostró ser un auténtico visionario. El fundador de la compañía trabajaba en el negocio de la fruta, concretamente en el cultivo de melocotones. Tras una cosecha especialmente buena, decidió invertir los beneficios en un nuevo sector -el óptico- porque intuyó que tendría un gran desarrollo. El tiempo, pero sobre todo el esfuerzo, le han dado la razón.</w:t>
        <w:br/>
        <w:t/>
        <w:br/>
        <w:t>Así fue cómo creó su primera empresa de óptica. 100 años más tarde, el grupo que lleva su nombre es una multinacional española, 100% independiente, líder en servicio y producción automatizada de lentes oftálmicas. </w:t>
        <w:br/>
        <w:t/>
        <w:br/>
        <w:t>En una industria como la Óptica, que por definición requiere una gran inversión en ID y que en España tradicionalmente ha importado sus desarrollos tecnológicos, el Grupo Prats cuenta con dos laboratorios de fabricación de lentes en España, desarrollados íntegramente con tecnología propia. Lo que empezó siendo una empresa familiar es hoy una compañía global, pero que ha sabido mantener su cercanía e independencia, que huye de la burocracia, y que está, como dice su lema, enfocada hacia el óptico, con el fin de proporcionar a pacientes de todo el mundo, las mejores soluciones en salud visual.</w:t>
        <w:br/>
        <w:t/>
        <w:br/>
        <w:t>El Grupo Prats cuenta en la actualidad con 4 laboratorios en Barcelona, Madrid, Lisboa y San José de Costa Rica, filiales en México y en Colombia, y distribuye sus productos a nivel mundial en 22 países.</w:t>
        <w:br/>
        <w:t/>
        <w:br/>
        <w:t>Los hitos de cien años de historia</w:t>
        <w:br/>
        <w:t/>
        <w:br/>
        <w:t>Cuando el 60% de las empresas españolas no alcanza los cinco años de vida, y su media de edad es de 11 años, la historia de PRATS es centenaria; un siglo de historia lleno de retos superados.</w:t>
        <w:br/>
        <w:t/>
        <w:br/>
        <w:t>En 1924, Alberto Prats abre su primera empresa de óptica en Más de las Matas (Teruel). Pasar de un ámbito agrícola al industrial sanitario, supuso el primer gran hito de superación.</w:t>
        <w:br/>
        <w:t/>
        <w:br/>
        <w:t>En 1956 Francisco Prats Solano crea Meniscos Prats, empresa dedicada a la producción de lentes cóncavas y convexas.</w:t>
        <w:br/>
        <w:t/>
        <w:br/>
        <w:t>En 1969 nace Industrias de Óptica Prats, inicialmente con la fabricación de lentes minerales, y poco después, también orgánicas.</w:t>
        <w:br/>
        <w:t/>
        <w:br/>
        <w:t>En 1980 se incorpora Francisco Prats Gallino, tercera generación, que implanta la base del sistema informático del grupo.</w:t>
        <w:br/>
        <w:t/>
        <w:br/>
        <w:t>En 1990 se moderniza el laboratorio de Barcelona y se crea el de Valencia y Lisboa, el primero fuera de España.</w:t>
        <w:br/>
        <w:t/>
        <w:br/>
        <w:t>En 2006, PRATS desarrolla su primera lente progresiva con diseño freeform y cálculo de la lente en posición de uso. En esto último, la empresa fue pionera en España, y de las primeras en Europa.</w:t>
        <w:br/>
        <w:t/>
        <w:br/>
        <w:t>En 2016 Se abre la primera filial en Latinoamérica y se lanza la marca VIMAX y VIMAX SE.</w:t>
        <w:br/>
        <w:t/>
        <w:br/>
        <w:t>En 2022 se instala el nuevo robot de expediciones en Madrid, consiguiendo con ello una de las fábricas de lentes más automatizadas del mundo. El modelo integral, propiedad intelectual de la compañía, supone la automatización total desde la entrada de datos del óptico, pasando por el diseño y la producción de lentes, hasta la entrega.</w:t>
        <w:br/>
        <w:t/>
        <w:br/>
        <w:t>Producto que compite a nivel internacional con las grandes multinacionales</w:t>
        <w:br/>
        <w:t/>
        <w:br/>
        <w:t>Hoy, el Grupo Prats está, sin complejos ante cualquier fabricante mundial, a la última a nivel tecnológico, ya que produce lentes oftálmicas con un nivel de calidad y personalización extraordinarios. La gran ventaja con la que hoy cuenta PRATS es que toda su tecnología es de desarrollo propio, tanto en los procesos industriales como en el diseño y en cálculo de las soluciones ópticas de las lentes.</w:t>
        <w:br/>
        <w:t/>
        <w:br/>
        <w:t>En PRATS todo empieza por la innovación como motor del desarrollo tecnológico que proporciona lentes de excelente calidad y un servicio impecable al óptico. Además, los productos PRATS están fabricados en gran parte localmente, y cerca de los ópticos que los adaptan a sus pacientes, por lo que la rapidez en las entregas y la confianza de los profesionales de la salud visual en PRATS, es total.</w:t>
        <w:br/>
        <w:t/>
        <w:br/>
        <w:t>Los laboratorios del Grupo Prats son ultra flexibles, y capaces de producir el 99% de las lentes necesarias para que los ópticos presten su servicio diariamente a sus pacientes, con producto que cubre todos los niveles y tipologías, desde la gama de entrada a la más premium. De esta manera, los ópticos tienen todas las posibilidades de corrección óptica a su alcance en el mismo proveedor.</w:t>
        <w:br/>
        <w:t/>
        <w:br/>
        <w:t>Todas las lentes PRATS están diseñadas para que las aberraciones laterales queden configuradas de tal manera que el cerebro de los usuarios las reinterprete, convirtiéndolas en imágenes visuales útiles. Es lo que se denomina Máxima Adaptabilidad, un concepto exclusivo de PRATS</w:t>
        <w:br/>
        <w:t/>
        <w:br/>
        <w:t>Las lentes progresivas VIMAX, unas de las más avanzadas del mundo, están creadas exclusivamente para cada ojo y para la montura que elija el paciente, llegando a un nivel de perfección que además de nunca antes visto está en constante progresión</w:t>
        <w:br/>
        <w:t/>
        <w:br/>
        <w:t>Además, PRATS es el único fabricante a nivel mundial que cuenta con dos soluciones para la gestión de la miopía infantil, y con una triple solución contra la luz azul que logra la máxima protección frente a la parte nociva de la luz, pero sin eliminar la parte beneficiosa, que respeta los ritmos circadianos.</w:t>
        <w:br/>
        <w:t/>
        <w:br/>
        <w:t>Cumpleaños en ExpoOptica</w:t>
        <w:br/>
        <w:t/>
        <w:br/>
        <w:t>Naturalmente, y tratándose de una multinacional española, PRATS va a celebrar su centenario en la Feria del sector más importante de España y Portugal, como es ExpoÓptica (12-14 de abril en IFEMA-Madrid)</w:t>
        <w:br/>
        <w:t/>
        <w:br/>
        <w:t>En la feria estará el nieto del fundador, Francisco Prats, compartiendo experiencias con los profesionales de la visión y con los medios de comunicación que se acerquen a cubrir la feria.</w:t>
        <w:br/>
        <w:t/>
        <w:br/>
        <w:t>A nivel profesional, el stand de PRATS mezclará los hitos de su historia e innovación con una experiencia audiovisual inmersiva impactante. El grupo presentará novedades tecnológicas, tanto en lentes como en los sistemas de medición que acompañan la labor del óptico-optometrista. </w:t>
        <w:br/>
        <w:t/>
        <w:br/>
        <w:t>Las celebraciones del centenario se extenderán a lo largo de un 2024 en el que el grupo contempla planes para seguir creciendo, demostrando su liderazgo en ID, robótica y servicio al cliente.</w:t>
        <w:br/>
        <w:t/>
        <w:br/>
        <w:t>En 2024, el año de su 100 aniversario,PRATSes P.R.A.T.S., cinco siglas que reúnen todo lo que este grupo representa: Perfeccionamiento, Resistencia, Adaptabilidad, Transformación y Simbiosis.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