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https://static.comunicae.com/photos/notas/1253553/contratar_asesoria_trafico_santa_coloma.jpg</w:t>
        </w:r>
      </w:hyperlink>
    </w:p>
    <w:p>
      <w:pPr>
        <w:pStyle w:val="Ttulo1"/>
        <w:spacing w:lineRule="auto" w:line="240" w:before="280" w:after="280"/>
        <w:rPr>
          <w:sz w:val="44"/>
          <w:szCs w:val="44"/>
        </w:rPr>
      </w:pPr>
      <w:r>
        <w:rPr>
          <w:sz w:val="44"/>
          <w:szCs w:val="44"/>
        </w:rPr>
        <w:t>Àrids García optimiza su presencia online y escala posiciones en buscadores</w:t>
      </w:r>
    </w:p>
    <w:p>
      <w:pPr>
        <w:pStyle w:val="Ttulo2"/>
        <w:rPr>
          <w:color w:val="355269"/>
        </w:rPr>
      </w:pPr>
      <w:r>
        <w:rPr>
          <w:color w:val="355269"/>
        </w:rPr>
        <w:t>Mediante las ayudas del Kit Digital, la histórica cantera de áridos graníticos ha conseguido mejorar su presencia avanzada y obtener una mayor repercusión online</w:t>
      </w:r>
    </w:p>
    <w:p>
      <w:pPr>
        <w:pStyle w:val="LOnormal"/>
        <w:rPr>
          <w:color w:val="355269"/>
        </w:rPr>
      </w:pPr>
      <w:r>
        <w:rPr>
          <w:color w:val="355269"/>
        </w:rPr>
      </w:r>
    </w:p>
    <w:p>
      <w:pPr>
        <w:pStyle w:val="LOnormal"/>
        <w:jc w:val="left"/>
        <w:rPr/>
      </w:pPr>
      <w:r>
        <w:rPr/>
        <w:t>Àrids García es una empresa familiar especializada en la transformación industrial y la fabricación de áridos graníticos, bajo criterios medioambientales, sociales y de seguridad. Con más de 60 años de historia, su filosofía se basa en la ingeniería de las piedras con un alto compromiso medioambiental enfocado en la restauración de la pedrera, para fomentar una economía más circular y potenciar la biodiversidad de estos espacios. Desde la inversión en maquinaria moderna y segura hasta la implementación de sistemas de confinamiento, para reducir emisiones, en Àrids García se esfuerzan por ser líderes en prácticas sostenibles y respetuosas con el entorno.</w:t>
        <w:br/>
        <w:t/>
        <w:br/>
        <w:t>Cuentan con un departamento de innovación y trabajan incansablemente para ofrecer soluciones avanzadas y eficientes a sus clientes. Ya sea mejorando la eficiencia de sus equipos internos o desarrollando proyectos externos, buscan constantemente superar las expectativas y elevar la calidad de sus productos. La empresa tiene un laboratorio interno, dedicado a garantizar la calidad de sus productos, así como una planta de producción equipada con tecnología punta para maximizar la eficiencia y la calidad. Su equipo técnico, altamente cualificado, se encarga del mantenimiento y la operación de las instalaciones, asegurando un funcionamiento óptimo y seguro en todo momento.</w:t>
        <w:br/>
        <w:t/>
        <w:br/>
        <w:t>Sus instalaciones de almacenamiento automatizado garantizan la disponibilidad constante de productos, facilitando una distribución rápida y eficiente a los clientes. En Àrids García, su misión es continuar siendo líderes en la industria de los áridos graníticos, comprometidos con la calidad, la sostenibilidad y la innovación, para contribuir al desarrollo sostenible y al bienestar de las comunidades en las que operan.</w:t>
        <w:br/>
        <w:t/>
        <w:br/>
        <w:t>Es una empresa pionera en su sector y un claro ejemplo es su planta de producción actual, la cual es eficiente, sensible con el entorno, carenada y totalmente automatizada. Otro ejemplo de su apuesta por la innovación es la renovación constante de su maquinaria, para disponer de equipos eficientes, seguros y de gran calidad.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