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https://static.comunicae.com/photos/notas/1253374/Captura_de_pantalla_2024-03-18_a_les_18.35.33.png</w:t></w:r></w:hyperlink></w:p><w:p><w:pPr><w:pStyle w:val="Ttulo1"/><w:spacing w:lineRule="auto" w:line="240" w:before="280" w:after="280"/><w:rPr><w:sz w:val="44"/><w:szCs w:val="44"/></w:rPr></w:pPr><w:r><w:rPr><w:sz w:val="44"/><w:szCs w:val="44"/></w:rPr><w:t>OPTICAM: la boutique que está revolucionando el mundo de la óptica con una de las mejores selecciones de gafas</w:t></w:r></w:p><w:p><w:pPr><w:pStyle w:val="Ttulo2"/><w:rPr><w:color w:val="355269"/></w:rPr></w:pPr><w:r><w:rPr><w:color w:val="355269"/></w:rPr><w:t>La óptica de la Costa Brava marca muy claramente las dos líneas de negocio en su nueva página web; servicios personalizados y ecommerce con las mejores firmas internacionales</w:t></w:r></w:p><w:p><w:pPr><w:pStyle w:val="LOnormal"/><w:rPr><w:color w:val="355269"/></w:rPr></w:pPr><w:r><w:rPr><w:color w:val="355269"/></w:rPr></w:r></w:p><w:p><w:pPr><w:pStyle w:val="LOnormal"/><w:jc w:val="left"/><w:rPr></w:rPr></w:pPr><w:r><w:rPr></w:rPr><w:t>La óptica de referencia en Lloret de Mar, ha dado el paso definitivo para hacer más accesible su producto al público con la digitalización del negocio, apostando por un nuevo y espectacular diseño de su ecommerce, con la mejor selección de gafas y con la intención de potenciar la relación con el cliente.</w:t><w:br/><w:t></w:t><w:br/><w:t>La digitalización brinda un sin fin de oportunidades para internacionalizar una boutique de moda como OPTICAM. La inversión que esta óptica ha realizado para potenciar su digitalización es crucial en la era moderna, ya que permite ampliar su alcance más allá de las fronteras físicas y llegar a una audiencia global. Al adoptar herramientas digitales como las redes sociales, las plataformas de comercio electrónico y los sistemas de gestión empresarial, las empresas locales pueden mejorar su visibilidad, aumentar la eficiencia operativa y ofrecer una experiencia más conveniente y personalizada a sus clientes.</w:t><w:br/><w:t></w:t><w:br/><w:t>Esta transformación digital de OPTICAM, marca muy claramente las dos líneas de negocio en su nueva página web. Por un lado, destaca el apartado del ecommerce donde el usuario puede encontrar gafas alternativas de marcas internacionales con diseños que harán volar la imaginación de los más rigurosos, desde lo más clásico contemporáneo al más vanguardista. Y una sección de servicios personalizados, tanto para los adultos como los niños, como es el control de miopía, el asesoramiento estético personalizado, la adaptación de todo tipo de lentes de contacto y la retinografía digital.</w:t><w:br/><w:t></w:t><w:br/><w:t>Mònica Gómez, CEO de OPTICAM, afirma que nos guía una filosofía profundamente arraigada en la idea de que una visión clara es esencial para una vida confortable y satisfactoria. Nuestro compromiso con la excelencia en el cuidado de la visión se refleja en cada aspecto de nuestro negocio, desde la selección cuidadosa de productos hasta la atención personalizada que brindamos a cada cliente.</w:t><w:br/><w:t></w:t><w:br/><w:t>Cómo nace OPTICAM</w:t><w:br/><w:t></w:t><w:br/><w:t>OPTICAM nace en el año 2018, con un propósito innovador en el mundo de la óptica, ofreciendo novedosas alternativas a los amantes de las gafas. Mónica Gómez, CEO de OPTICAM, ha nacido, prácticamente, entre gafas, teniendo en cuenta que su familia ha dedicado su vida al sector. Siguiendo los pasos familiares, actualmente, Mónica tiene a sus espaldas una amplia trayectoria profesional con más de 25 años en el sector de la visión.</w:t><w:br/><w:t></w:t><w:br/><w:t>La CEO de OPTICAM explica que hace unos años atrás todo el mundo llevaba el mismo estilo de gafas, las típicas marrones y negras, y pensé, en ese momento, que se podría ofrecer al cliente un tipo de gafas que combinara la belleza, el estilo y la modernización en el mundo de la visión.</w:t><w:br/><w:t></w:t><w:br/><w:t>Además, añade que durante una visita a una feria internacional, descubrí una nueva línea de producto, gafas que abandonaba el plástico y las resinas, como material principal, por el algodón, el acero o la madera. En ese momento, decidí crear OPTICAM para poder ofrecer las últimas colecciones de moda en óptica para acercarnos a personas con grandes inquietudes estéticas y exigencias visuales y, sobre todo, priorizando la exclusividad.</w:t><w:br/><w:t></w:t><w:br/><w:t>OPTICAM: Compromiso con lavisión </w:t><w:br/><w:t></w:t><w:br/><w:t>Este negocio de óptica, con sede en Lloret de Mar, dispone de un amplio catálogo de productos, una cuidada selección de gafas y lentes de contacto de las marcas más reconocidas a nivel mundial. Desde las últimas tendencias en moda hasta las tecnologías ópticas más avanzadas, OPTICA&39;M garantiza productos de la más alta calidad que se adaptan a las necesidades individuales y al estilo de vida de los clientes más exigentes.</w:t><w:br/><w:t></w:t><w:br/><w:t>El equipo profesional de OPTICAM siempre trabaja para mantenerse a la vanguardia de la tecnología óptica para garantizar que el cliente reciba la mejor atención posible. Sus instalaciones cuentan con equipos de última generación que permiten realizar exámenes de la visión muy precisos y diagnósticos detallados, asegurando que cada paciente reciba el tratamiento adecuado para sus necesidades específicas.</w:t><w:br/><w:t></w:t><w:br/><w:t>Además, OPTICA&39;M valora la relación única que hay con cada uno de los clientes. El equipo de expertos en cuidado de la visión está comprometido para escuchar, comprender las necesidades y ofrecer soluciones personalizadas que ayuden a ver y sentirse mejor para cada uno de sus clientes. OPTICAM acompaña en cada paso del camino hacia una visión óptima y un estilo de vida más saludable.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Lloret de Mar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