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https://static.comunicae.com/photos/notas/1253352/juan_romero_cofundador_de_photoilike.jpg</w:t>
        </w:r>
      </w:hyperlink>
    </w:p>
    <w:p>
      <w:pPr>
        <w:pStyle w:val="Ttulo1"/>
        <w:spacing w:lineRule="auto" w:line="240" w:before="280" w:after="280"/>
        <w:rPr>
          <w:sz w:val="44"/>
          <w:szCs w:val="44"/>
        </w:rPr>
      </w:pPr>
      <w:r>
        <w:rPr>
          <w:sz w:val="44"/>
          <w:szCs w:val="44"/>
        </w:rPr>
        <w:t>PhotoILike, la Inteligencia Artificial que supera a la humana</w:t>
      </w:r>
    </w:p>
    <w:p>
      <w:pPr>
        <w:pStyle w:val="Ttulo2"/>
        <w:rPr>
          <w:color w:val="355269"/>
        </w:rPr>
      </w:pPr>
      <w:r>
        <w:rPr>
          <w:color w:val="355269"/>
        </w:rPr>
        <w:t>La proptech, que mejora la conversión de anuncios inmobiliarios, ha sido reconocida en la categoría de Mejor tecnología para la comercialización de activos por su producto de creación de anuncios inmobiliarios por IA en los II Premios Solvia Proptech</w:t>
      </w:r>
    </w:p>
    <w:p>
      <w:pPr>
        <w:pStyle w:val="LOnormal"/>
        <w:rPr>
          <w:color w:val="355269"/>
        </w:rPr>
      </w:pPr>
      <w:r>
        <w:rPr>
          <w:color w:val="355269"/>
        </w:rPr>
      </w:r>
    </w:p>
    <w:p>
      <w:pPr>
        <w:pStyle w:val="LOnormal"/>
        <w:jc w:val="left"/>
        <w:rPr/>
      </w:pPr>
      <w:r>
        <w:rPr/>
        <w:t>PhotoILike ha desarrollado un producto propio basado en Inteligencia Artificial que optimiza un anuncio inmobiliario mediante IA generando un aumento de ventas. Los principales players del mercado como portales, servicers y agencias en España han mejorado la conversión de sus anuncios más de un 20% con nuestra tecnología explica Juan Romero, Cofundador y Jefe de Innovación de PhotoILike.</w:t>
        <w:br/>
        <w:t/>
        <w:br/>
        <w:t>Juan destaca el logro de la empresa desde un prisma científico: Estamos ante la primera vez que una máquina es capaz de superar a expertos humanos en una tarea relacionada con la creatividad y la estética, es definitivamente la prueba de que las máquinas pueden convertirse en humanos artificiales y abre la puerta a un futuro en el que las decisiones políticas las puedan tomar máquinas.</w:t>
        <w:br/>
        <w:t/>
        <w:br/>
        <w:t>Todas las empresas a las que presentamos nuestra tecnología se muestran incrédulas acerca de nuestros buenos resultados, pero estamos tan seguros de las herramientas que hemos creado que les ofrecemos una prueba para que saquen sus propios datos. Al final de la prueba, todas nos han dado la razón; asegura Romero. Uno de sus recientes casos de éxito incluía un test de 1.500 anuncios publicados por humanos frente a 1.500 anuncios publicados por su propia herramienta de Inteligencia Artificial. Los resultados arrojaron por encima de un 25% más de ventas con la utilización de la herramienta AutoAd, ganando 250 leads nuevos al mes con respecto a la versión humana.</w:t>
        <w:br/>
        <w:t/>
        <w:br/>
        <w:t>La herramienta de PhotoILike ha procesado más de 23 millones de imágenes de clientes, en España y Sudamérica y en la totalidad de los test realizados ha logrado más clics que los anuncios editados por humanos, únicamente cambiando el orden de las fotografías: En 20 segundos la IA es capaz de ahorrar 20 minutos de trabajo a los profesionales, vendiendo más, más rápido y a menor coste, detalla Romero, Premio al mejor investigador de Inteligencia Artificial y Computación Evolutiva en Europa 2021.</w:t>
        <w:br/>
        <w:t/>
        <w:br/>
        <w:t>Desde su nacimiento en 2021, PhotoILike ha participado en más de 15 proyectos de grandes cuentas. El reciente galardón en la segunda edición de los Premios Solvia Proptech permitirá a PhotoILike desarrollar un proyecto piloto junto con Solvia, y confirma que su producto es necesario en el mercado gracias al reconocimiento de un jurado compuesto por profesionales de prestigio del Banco Santander, Banco Sabadell, Ibercaja, Building Center (Grupo CaixaBank), Bankinter, Cerberus, MACC Residencial, Culmia, Clikalia, Orion Capital, Aelca, MAPFRE, BBVA, The Fringe/LABS y Solvia.</w:t>
        <w:br/>
        <w:t/>
        <w:br/>
        <w:t>Sobre Juan Romero</w:t>
        <w:br/>
        <w:t/>
        <w:br/>
        <w:t>Socio fundador y CIO de PhotoILike. Es profesor titular de la Universidad de A Coruña. En 2021 recibió el Premio al mejor investigador de IA y computación evolutiva por la sociedad científica europea Species. Ha dirigido proyectos de investigación nacionales, así como contratos de investigación con empresas como Microsoft Iberia. En el ámbito de la IA ha destacado a nivel internacional, coordina la investigación en IA aplicada a creatividad y estética a nivel mundial, con la coordinación del congreso internacional más importante (Evomusart) y la edición de los libros de referencia. Fue coordinador científico del programa de televisión de divulgación REDES.</w:t>
        <w:br/>
        <w:t/>
        <w:br/>
        <w:t>Sobre PhotoILike</w:t>
        <w:br/>
        <w:t/>
        <w:br/>
        <w:t>Startup fundada en 2021 que ha desarrollado una tecnología propia basada en IA capaz de predecir el atractivo comercial que tiene una imagen. Mediante una herramienta digital mejora la calidad de las imágenes, las ordena y genera automáticamente anuncios inmobiliarios.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