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https://static.comunicae.com/photos/notas/1253103/15_COLEGIO_ARQUITECTOS_CIUDAD_REAL_-_copia.jpg</w:t>
        </w:r>
      </w:hyperlink>
    </w:p>
    <w:p>
      <w:pPr>
        <w:pStyle w:val="Ttulo1"/>
        <w:spacing w:lineRule="auto" w:line="240" w:before="280" w:after="280"/>
        <w:rPr>
          <w:sz w:val="44"/>
          <w:szCs w:val="44"/>
        </w:rPr>
      </w:pPr>
      <w:r>
        <w:rPr>
          <w:sz w:val="44"/>
          <w:szCs w:val="44"/>
        </w:rPr>
        <w:t>El COACM celebra el Día Internacional de la Mujer bajo el lema 8Mx8M: 8 mujeres arquitectas por el 8 de marzo</w:t>
      </w:r>
    </w:p>
    <w:p>
      <w:pPr>
        <w:pStyle w:val="Ttulo2"/>
        <w:rPr>
          <w:color w:val="355269"/>
        </w:rPr>
      </w:pPr>
      <w:r>
        <w:rPr>
          <w:color w:val="355269"/>
        </w:rPr>
        <w:t>Desde el año 2022, el Colegio Oficial de Arquitectos de Castilla-La Mancha celebra la efeméride con el fin de poner en valor el trabajo de las arquitectas en la región. Este año, el 8M tiene como escenario la demarcación de Ciudad Real, en la que se va a hacer un homenaje a las 8 colegiadas regionales más antiguas, a partir de Carmen Cabrerizo, la más veterana (Colegiada número 63) que protagonizó la celebración en 2022</w:t>
      </w:r>
    </w:p>
    <w:p>
      <w:pPr>
        <w:pStyle w:val="LOnormal"/>
        <w:rPr>
          <w:color w:val="355269"/>
        </w:rPr>
      </w:pPr>
      <w:r>
        <w:rPr>
          <w:color w:val="355269"/>
        </w:rPr>
      </w:r>
    </w:p>
    <w:p>
      <w:pPr>
        <w:pStyle w:val="LOnormal"/>
        <w:jc w:val="left"/>
        <w:rPr/>
      </w:pPr>
      <w:r>
        <w:rPr/>
        <w:t>El Colegio Oficial de Arquitectos de Castilla-La Mancha (COACM) mantiene la dinámica de celebrar el Día Internacional de la Mujer (8M), como viene sucediendo desde el año 2022, desde diferentes ángulos y con propuestas constructivas, originales e interesantes, siempre al objeto de poner en valor el trabajo de las arquitectas de la región, desde múltiples puntos de vista.</w:t>
        <w:br/>
        <w:t/>
        <w:br/>
        <w:t>El 8M es el momento perfecto para volver la mirada a la Universidad, y también para aportar datos objetivos. En este sentido, cabe destacar que, pese a que en las escuelas de Arquitectura de la región estudian ya más mujeres que hombres, en materia de colegiación, sigue habiendo una asignatura pendiente. En Castilla-La Mancha hay 1321 arquitectos colegiados, y, de ellos, solo el 30% son mujeres. El desglose por provincias arroja el siguiente balance: Cuenca, 40% de mujeres arquitectas colegiadas; Guadalajara, el 33%; Toledo el 31%; Ciudad Real el 27%; y Albacete, el 25%. Solo con estos datos, resulta obvio que queda mucho camino por recorrer, señala Elena Guijarro, primera decana del COACM, una institución creada en 1985, que llegaba al cargo en 2019.</w:t>
        <w:br/>
        <w:t/>
        <w:br/>
        <w:t>La celebración rota, de manera anual, de una demarcación provincial a otra. Hace dos años, en 2022 y en Cuenca, el 8M se celebró con un homenaje a la colegiada más veterana del Colegio: Carmen Cabrerizo. El año pasado, en Guadalajara, se convocaba una mesa participativa intergeneracional en la que arquitectas de cada provincia castellano-manchega aportaron su experiencia personal y profesional en todas las etapas del ejercicio de su carrera. Además, el evento servía para presentar NAM (Navegando Arquitecturas de Mujer), una aplicación de descarga gratuita que, desde una perspectiva periférica, visibiliza la obra de las mujeres arquitectas en la primera generación de la democracia.</w:t>
        <w:br/>
        <w:t/>
        <w:br/>
        <w:t>Este viernes, la celebración se traslada a Ciudad Real. A partir de las 18 horas, en la sede de la demarcación ciudadrealeña (Carlos López Bustos n.º 3) y con asistencia gratuita y retransmitida en streaming, se retoma la idea del año 2022, mediante el repaso de la trayectoria profesional de las primeras ocho arquitectas que se colegiaron tras Carmen Cabrerizo, pero combinándola con el debate, igualmente interesante, que tuvo lugar el año pasado en Guadalajara. Por eso el lema de este año será 8Mx8M: 8 mujeres arquitectas por el 8 de marzo.</w:t>
        <w:br/>
        <w:t/>
        <w:br/>
        <w:t>El acto lo va a conducir Elia Gutiérrez Mozo, igualmente arquitecta y representante del COACM en la Comisión de Género del Consejo Superior de los Colegios de Arquitectos de España (CSCAE).</w:t>
        <w:br/>
        <w:t/>
        <w:br/>
        <w:t>Gutiérrez Mozo se va a encargar esbozar, a grandes rasgos, la biografía de las ocho mujeres homenajeadas en 2024, que, por orden de colegiación, son las siguientes.</w:t>
        <w:br/>
        <w:t/>
        <w:br/>
        <w:t>Con el número 93, colegiada en Ciudad Real, está Raquel González de Osuna. Raquel se tituló en la Escuela de Arquitectura de Madrid, en 1975, y atesora, aun plenamente activa como perito judicial, una carrera profesional verdaderamente prolífica, con más de 3000 expedientes visados.</w:t>
        <w:br/>
        <w:t/>
        <w:br/>
        <w:t>María Rosario Ibáñez Genis es la colegiada 109 del COACM. Rosario también obtuvo su licenciatura en la Escuela de Madrid, un año después, en 1976. Ha desarrollado su actividad profesional, fundamentalmente, en Cuenca. Rosario ha trabajado en infinidad de proyectos para administraciones públicas y particulares en Cuenca, pero también en la provincia de Madrid. Asimismo, ha prestado apoyo, en cuanto a planeamiento y asistencia técnica, en muchos municipios de su provincia. Rosario ganó el Primer Premio del concurso para la construcción de la delegación de Urbanismo y Vivienda de Guadalajara, un edificio, que, sin embargo, nunca llegó a construirse.</w:t>
        <w:br/>
        <w:t/>
        <w:br/>
        <w:t>Pilar Hierro Martínez es arquitecta igualmente por la Escuela de Madrid desde el año 1978. Ha desarrollado su actividad mayoritariamente en Guadalajara, y en colaboración con sus dos socios: su hermano, German Hierro Martínez y Antonio Pérez Castaño-Hierro. Pilar cuenta con obras y proyectos de muy diversa índole en las disciplinas de la arquitectura, el urbanismo o rehabilitación, siendo quizá su proyecto más conocido, la rehabilitación de la primera fase de la recuperación de la Iglesia de Santiago de Sigüenza (año 2000), de estilo románico. Ya jubilada, es la colegiada 156.</w:t>
        <w:br/>
        <w:t/>
        <w:br/>
        <w:t>La colegiada 222 es Maria del Mar López Brea Ruiz. Obtuvo su título en Madrid, en el año 1982. Especializada en edificación y urbanismo, ejerció la profesión liberal en sus primeros años de carrera. Pocos años después, en 1988, ganó su plaza como funcionaria de carrera en la Consejería de Fomento, donde ha trabajado hasta su jubilación, en 2023. María del Mar también ha sido una mujer extraordinariamente activa en las instituciones, desempeñando diferentes cargos en el COACM y habiendo sido concejala del Ayuntamiento de Toledo entre 1999 y 2003.</w:t>
        <w:br/>
        <w:t/>
        <w:br/>
        <w:t>Marina Isabel Alba Pardo es la colegiada 238 del COACM. Como el resto de sus compañeras estudió en la Escuela de Madrid. Es arquitecta desde el año 1983. Su actividad se ha desplegado en la provincia de Guadalajara. Trabajó en el ejercicio liberal de la profesión hasta el año 1996, cuando, por oposición, se convertía en funcionaria de carrera de la Consejería de Fomento y Cultura de la Junta de Comunidades de Castilla-La Mancha. Su trayectoria es paralela a la de María del Mar, habiendo sido, como ella, concejala, pero en su caso del Ayuntamiento de Guadalajara y en la cartera de Urbanismo, entre los años 2003 y 2007. Y, al igual que ella, ha sido una mujer muy activa en diferentes juntas provinciales, tanto en el Colegio como en su demarcación provincial. Destaca su actividad profesional en las comisiones provinciales y regionales de urbanismo y en todo lo que tiene que ver con el patrimonio de la Arquitectura Negra de Guadalajara.</w:t>
        <w:br/>
        <w:t/>
        <w:br/>
        <w:t>También serán citadas en su condición de ser dos de las ocho mujeres arquitectas más veteranas del COACM, después de Carmen Cabrerizo, dos colegiadas por Ciudad Real, Adela Ortega Segura, con el número 243, y Antonia María Dolores Segura Bravo, con el número de colegiación siguiente, el 244.</w:t>
        <w:br/>
        <w:t/>
        <w:br/>
        <w:t>La octava y última mujer de la lista 8MX8M en 2024 es Josefa Sánchez Verdú, colegiada 256, adscrita a la demarcación Ciudad Real. Josefa se tituló en Madrid, en 1984, y se ha dedicado, desde 1987 a la docencia en Educación Secundaria, como profesora de dibujo en un instituto de Ciudad Real. Aun así, tuvo tiempo, hasta el año 1987, de dibujar proyectos interesantes y de presentarse a algún concurso.</w:t>
        <w:br/>
        <w:t/>
        <w:br/>
        <w:t>Al acto está confirmada la asistencia de cinco de estas ocho grandes mujeres: Raquel González de Osuna Rodríguez, Pilar Hierro Martínez, María del Mar López-Brea Ruiz, Marina Isabel Alba Pardo y Josefa Sánchez Verdú. Después de la presentación de cada una de ellas por parte de Gutiérrez Mozo, todas tendrán su turno de palabra, con total libertad para expresar lo que consideren, acerca de su carrera profesional o de cómo su condición de mujer ha afectado -o no- al ejercicio de la Arquitectura.</w:t>
        <w:br/>
        <w:t/>
        <w:br/>
        <w:t>A continuación, y moderado por la decana del COACM, comenzará un debate, que tendrá, a buen seguro, múltiples e interesantes facetas, por la variedad de perfiles de las intervinientes: desde la profesional liberal a ultranza a la docente, pasando por mujeres opositoras que logran convertirse en funcionarias ejerciendo su carrera en la administración o mujeres comprometidas con las instituciones.</w:t>
        <w:br/>
        <w:t/>
        <w:br/>
        <w:t>Además, también se mostrará, en la medida de lo posible, las obras de todas estas arquitectas incluidas en la app NAM (Navegando Arquitecturas de Mujer) una app gratuita que recoge y ubica las obras de arquitectura de mujer estudiadas en el proyecto AICO Miradas Situadas (2021-23).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