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NAVPAX: Líder en venta de barcos de pasajeros de segunda mano</w:t>
      </w:r>
    </w:p>
    <w:p>
      <w:pPr>
        <w:pStyle w:val="Ttulo2"/>
        <w:rPr>
          <w:color w:val="355269"/>
        </w:rPr>
      </w:pPr>
      <w:r>
        <w:rPr>
          <w:color w:val="355269"/>
        </w:rPr>
        <w:t>NAVPAX es una empresa especializada y dedicada exclusivamente a la venta de buques de pasaje. Su conocimiento del sector y experiencia les permite ofrecer barcos de gran calidad respondiendo a sus criterios de búsqueda para sus futuros proyectos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NavPax se enorgullece en anunciar su posición destacada como líder en la venta de barcos de pasajeros de segunda manoa nivel mundial. Con una reputación establecida por su integridad, calidad y compromiso con la satisfacción del cliente, NavPax continúa siendo la primera opción para aquellos en busca de barcos de pasajeros de alta calidad y excelente valor.</w:t>
        <w:br/>
        <w:t/>
        <w:br/>
        <w:t>Como empresa especializada en la venta de barcos de pasajeros de segunda mano, NavPax ha demostrado consistentemente su experiencia en el mercado marítimo, proporcionando soluciones a medida para una amplia gama de clientes, desde empresas de transporte marítimo hasta inversores y operadores turísticos. Con un extenso catálogo que abarca una variedad de tamaños, capacidades y características, NavPax ofrece opciones flexibles para satisfacer las necesidades específicas de cada cliente.</w:t>
        <w:br/>
        <w:t/>
        <w:br/>
        <w:t>NavPax, se dedica a facilitar la adquisición de barcos de pasajeros de segunda mano de alta calidad. Su equipo está comprometido a proporcionar un servicio excepcional y asesoramiento experto a lo largo de todo el proceso de compra, desde la selección del barco adecuado hasta la entrega y más allá. Son reconocidos como líderes en este sector y esperan continuar sirviendo a susclientes con excelencia.</w:t>
        <w:br/>
        <w:t/>
        <w:br/>
        <w:t>La experiencia de NavPax en la industria marítima, combinada con su red global de asociaciones y recursos, permite a la empresa ofrecer una amplia gama de servicios adicionales, incluyendo inspecciones técnicas, asesoramiento financiero y logística de transporte. Esto garantiza que cada transacción se lleve a cabo de manera eficiente y sin problemas, brindando tranquilidad a los clientes en cada etapa del proceso.</w:t>
        <w:br/>
        <w:t/>
        <w:br/>
        <w:t>Con un enfoque centrado en el cliente y un compromiso inquebrantable con la calidad, NavPax continúa siendo la opción preferida para aquellos en busca de barcos de pasajeros de segunda mano de confianza y valor excepcional.</w:t>
        <w:br/>
        <w:t/>
        <w:br/>
        <w:t>NavPax es una empresa líder en la venta de barcos de pasajeros de segunda mano, dedicada a proporcionar soluciones de transporte marítimo de alta calidad a clientes en todo el mundo. Con una reputación establecida por su integridad, experiencia y compromiso con la satisfacción del cliente, NavPax continúa siendo la primera opción para aquellos en busca de barcos de pasajeros de segunda mano de confianza y valor excepcional.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Málaga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2024-02-23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