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https://static.comunicae.com/photos/notas/1252570/Captura_de_pantalla_2024-02-19_a_las_19.26.06.png</w:t>
        </w:r>
      </w:hyperlink>
    </w:p>
    <w:p>
      <w:pPr>
        <w:pStyle w:val="Ttulo1"/>
        <w:spacing w:lineRule="auto" w:line="240" w:before="280" w:after="280"/>
        <w:rPr>
          <w:sz w:val="44"/>
          <w:szCs w:val="44"/>
        </w:rPr>
      </w:pPr>
      <w:r>
        <w:rPr>
          <w:sz w:val="44"/>
          <w:szCs w:val="44"/>
        </w:rPr>
        <w:t>Fernando Durban, Director del área de Instalaciones y Eficiencia Energética de GEE, es nombrado Delegado Territorial de la Asociación de Empresas de Eficiencia Energética A3E, cargo que simultaneará con el actual</w:t>
      </w:r>
    </w:p>
    <w:p>
      <w:pPr>
        <w:pStyle w:val="Ttulo2"/>
        <w:rPr>
          <w:color w:val="355269"/>
        </w:rPr>
      </w:pPr>
      <w:r>
        <w:rPr>
          <w:color w:val="355269"/>
        </w:rPr>
        <w:t>Fernando Durban declara mi objetivo es aportar nuestro conocimiento en todas las fases de los proyectos para agilizarlos y ayudar a la Administración a conseguir edificios más sostenibles</w:t>
      </w:r>
    </w:p>
    <w:p>
      <w:pPr>
        <w:pStyle w:val="LOnormal"/>
        <w:rPr>
          <w:color w:val="355269"/>
        </w:rPr>
      </w:pPr>
      <w:r>
        <w:rPr>
          <w:color w:val="355269"/>
        </w:rPr>
      </w:r>
    </w:p>
    <w:p>
      <w:pPr>
        <w:pStyle w:val="LOnormal"/>
        <w:jc w:val="left"/>
        <w:rPr/>
      </w:pPr>
      <w:r>
        <w:rPr/>
        <w:t>Fernando Durban Hacar, Director del área de Instalaciones y Eficiencia Energética de Grupo Empresarial Electromédico (GEE), líder del mercado en servicios de gestión de equipos de electromedicina en el sector sanitario español, acaba de ser nombrado Delegado Territorial de la Asociación de Empresas de Eficiencia Energética A3E, responsabilidad que asumirá de manera paralela a su cargo.</w:t>
        <w:br/>
        <w:t/>
        <w:br/>
        <w:t>Fernando, en su nuevo rol, apoyará a la Asociación en su impulso alrededor de las energías renovables y en el fomento de la eficiencia energética, así como en el desarrollo de los nuevos modelos que las empresas tienen que asumir para conseguir los objetivos marcados por el Plan Nacional Integrado de Energía y Clima (PNIEC). Esta meta marcada por el Ministerio para la Transición Ecológica y el Reto Demográfico, persigue una reducción del 23% de emisiones de gases de efecto invernadero respecto a 1990. Esta rebaja implica eliminar prácticamente un tercio de los gases de efecto invernadero que se emiten actualmente, lo que incrementa las metas de Europa para 2030 y las del Acuerdo de París.</w:t>
        <w:br/>
        <w:t/>
        <w:br/>
        <w:t>Asimismo, asumirá varios desafíos en su nuevo cargo, entre los que destaca la independencia energética como un aspecto fundamental para la estabilidad del sector, dada la incertidumbre del mercado energético actual. Esta independencia vendrá dada por la reducción del consumo mediante proyectos de eficiencia energética y desarrollo del autoconsumo. Además, continuará la iniciativa formativa y divulgativa de la organización, con el fin de comunicar los avances técnicos, normativos y las nuevas herramientas de gestión de proyectos.</w:t>
        <w:br/>
        <w:t/>
        <w:br/>
        <w:t>Fernando tiene una amplia experiencia en el ámbito energético dentro de GEE. Su conocimiento abarca desde la conceptualización, hasta la ejecución y puesta en marcha de proyectos de centrales de producción de energía en edificios sanitarios. Estos modelos, basados en el autoconsumo solar y en la rehabilitación energética, entre otros, son replicables en la mayoría de los edificios de la Administración Pública. Fernando declara mi objetivo es aportar este conocimiento en todas las fases de los proyectos para agilizarlos y ayudar a la Administración a conseguir edificios más sostenibles.</w:t>
        <w:br/>
        <w:t/>
        <w:br/>
        <w:t>GEE fue premiado, junto con el Hospital Universitario Severo Ochoa, como Mejor Actuación de Eficiencia Energética y Sostenibilidad en el último certamen anual organizado por A3E. Fernando lideró el proyecto por parte de GEE en el que destacó la instalación fotovoltaica en la cubierta del hospital, con un total de 3.200 paneles solares, que ocupan una superficie de 6.500m2 en su cubierta y que ofrece 2.6 GWh anuales de energía eléctrica con un ahorro de 870 toneladas al año de emisiones de CO2. Además, se implementaron otros proyectos, como el Sistema ReUseHeat, que reutiliza calor sobrante para producir energía, y el Sistema ROSS, que emplea la detección biométrica de personas para reducir el consumo energético a través del reconocimiento de sus características fisiológicas y de comportamiento, entre otros.</w:t>
        <w:br/>
        <w:t/>
        <w:br/>
        <w:t>La eficiencia energética ha experimentado un auge en los últimos años, impulsada por las políticas y subvenciones, y la evolución técnica. Expertos como Fernando, Director del área de Instalaciones y Eficiencia Energética de GEE, prevén que esta tendencia se consolidará en el futuro, con una mayor integración de las energías renovables, la digitalización y el auge del autoconsumo. La eficiencia energética se ha convertido en un pilar fundamental para la sostenibilidad y el desarrollo económico, y las empresas que no se adapten a esta tendencia corren el riesgo de quedarse atrás.</w:t>
        <w:br/>
        <w:t/>
        <w:br/>
        <w:t>El Grupo Empresarial Electromédico con una trayectoria de 40 años, es una compañía fundada por Raúl Delgado, 100% española, con más de 300 clientes y 230 hospitales, tanto en el territorio nacional como fuera de él. Cuenta con una plantilla de más de 1.000 profesionales en todo el mundo, en la que solo en España, el Grupo emplea a 500 técnicos especialistas en electromedicina y más de 150 expertos en mantenimiento y eficiencia. El pasado ejercicio facturó 80 millones de euros y prevé cerrar el presente año con un crecimiento del volumen de negocio del 10%, hasta superar los cien millones de euros en 2024. GEE está formado actualmente por Mantelec SA, Iberman SA y Asime 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