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https://static.comunicae.com/photos/notas/1252546/grupo-avannza-logo.jpg</w:t></w:r></w:hyperlink></w:p><w:p><w:pPr><w:pStyle w:val="Ttulo1"/><w:spacing w:lineRule="auto" w:line="240" w:before="280" w:after="280"/><w:rPr><w:sz w:val="44"/><w:szCs w:val="44"/></w:rPr></w:pPr><w:r><w:rPr><w:sz w:val="44"/><w:szCs w:val="44"/></w:rPr><w:t>Avannza Psicología anuncia colaboraciones con BEWAY, GECI y Santé</w:t></w:r></w:p><w:p><w:pPr><w:pStyle w:val="Ttulo2"/><w:rPr><w:color w:val="355269"/></w:rPr></w:pPr><w:r><w:rPr><w:color w:val="355269"/></w:rPr><w:t>Avannza Psicología, un reconocido centro de salud mental en Sevilla, anuncia sus recientes acuerdos de colaboración con tres prestigiosas instituciones: BEWAY Sport Center, Grupo de Empresas Corte Inglés (GECI) y Santé Sport & Social Club. Estas alianzas están diseñadas para reforzar el compromiso de Avannza con la promoción de la salud mental y el bienestar emocional, extendiendo sus servicios de alta calidad a una audiencia más amplia</w:t></w:r></w:p><w:p><w:pPr><w:pStyle w:val="LOnormal"/><w:rPr><w:color w:val="355269"/></w:rPr></w:pPr><w:r><w:rPr><w:color w:val="355269"/></w:rPr></w:r></w:p><w:p><w:pPr><w:pStyle w:val="LOnormal"/><w:jc w:val="left"/><w:rPr></w:rPr></w:pPr><w:r><w:rPr></w:rPr><w:t>Alianzas que marcan la diferencia</w:t><w:br/><w:t></w:t><w:br/><w:t>Cada colaboración está cuidadosamente estructurada para ofrecer beneficios exclusivos a los miembros y empleados de las entidades colaboradoras con Avannza Psicología, garantizando el acceso a una gama completa de servicios psicológicos con descuentos especiales.</w:t><w:br/><w:t></w:t><w:br/><w:t>BEWAY Sport Center. Los clientes del innovador centro deportivo en Sevilla Este recibirán un 10% de descuento en terapias y programas de apoyo psicológico de Avannza, fomentando un enfoque integral hacia el bienestar que combina la salud física y emocional.</w:t><w:br/><w:t></w:t><w:br/><w:t>Grupo de Empresas Corte Inglés (GECI). Esta alianza ofrece a los empleados de El Corte Inglés y sus familias un 10% de descuento en los servicios de Avannza, con un descuento adicional del 20% para los socios de GECI, subrayando la importancia de la salud mental en el ambiente laboral.</w:t><w:br/><w:t></w:t><w:br/><w:t>Santé Sport & Social Club. Los miembros del club se beneficiarán de un 10% de descuento en todos los servicios psicológicos ofrecidos por Avannza, apoyando el bienestar integral de la comunidad del club en Sevilla Este.</w:t><w:br/><w:t></w:t><w:br/><w:t>Compromiso con el bienestar integral</w:t><w:br/><w:t></w:t><w:br/><w:t>Estas colaboraciones reflejan el compromiso de Avannza Psicología, Psicólogos en Sevilla, con la promoción de una sociedad más consciente de la importancia del bienestar mental. A través de estas alianzas estratégicas, Avannza busca no solo tratar trastornos específicos, sino también fomentar el crecimiento personal y la mejora de la calidad de vida de todos los involucrados.</w:t><w:br/><w:t></w:t><w:br/><w:t>Acerca de Avannza Psicología</w:t><w:br/><w:t></w:t><w:br/><w:t>Avannza es un centro de salud mental líder en Sevilla, que ofrece una amplia gama de servicios psicológicos, incluyendo psicoterapia para adultos, niños, y adolescentes, terapia de pareja, y tratamientos para condiciones específicas. Con un equipo de profesionales altamente cualificados, Avannza se dedica a proporcionar un tratamiento efectivo y profesional en un entorno acogedor y seguro.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Sevilla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