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https://static.comunicae.com/photos/notas/1252446/plataforma_madrid.png</w:t>
        </w:r>
      </w:hyperlink>
    </w:p>
    <w:p>
      <w:pPr>
        <w:pStyle w:val="Ttulo1"/>
        <w:spacing w:lineRule="auto" w:line="240" w:before="280" w:after="280"/>
        <w:rPr>
          <w:sz w:val="44"/>
          <w:szCs w:val="44"/>
        </w:rPr>
      </w:pPr>
      <w:r>
        <w:rPr>
          <w:sz w:val="44"/>
          <w:szCs w:val="44"/>
        </w:rPr>
        <w:t>Santos e Vale refuerza su estructura en la Península Ibérica con una nueva plataforma en Madrid </w:t>
      </w:r>
    </w:p>
    <w:p>
      <w:pPr>
        <w:pStyle w:val="Ttulo2"/>
        <w:rPr>
          <w:color w:val="355269"/>
        </w:rPr>
      </w:pPr>
      <w:r>
        <w:rPr>
          <w:color w:val="355269"/>
        </w:rPr>
        <w:t>Santos e Vale, líder en soluciones de logística y transporte, marca un hito significativo en su estrategia de expansión con la apertura de su primera plataforma logística en España</w:t>
      </w:r>
    </w:p>
    <w:p>
      <w:pPr>
        <w:pStyle w:val="LOnormal"/>
        <w:rPr>
          <w:color w:val="355269"/>
        </w:rPr>
      </w:pPr>
      <w:r>
        <w:rPr>
          <w:color w:val="355269"/>
        </w:rPr>
      </w:r>
    </w:p>
    <w:p>
      <w:pPr>
        <w:pStyle w:val="LOnormal"/>
        <w:jc w:val="left"/>
        <w:rPr/>
      </w:pPr>
      <w:r>
        <w:rPr/>
        <w:t>Santos e Vale, líder en soluciones de logística y transporte, marca un hito significativo en su estrategia de expansión con la apertura de su primera plataforma logística en España.</w:t>
        <w:br/>
        <w:t/>
        <w:br/>
        <w:t>La nueva plataforma logística, ubicada en una zona geográfica central en Coslada, Madrid, permite a Santos e Vale ampliar su red de distribución y ofrecer soluciones logísticas eficientes y personalizadas a sus clientes en la Península Ibérica. La plataforma cuenta con más de 2.000 metros cuadrados de espacio exclusivo y dispone de las tecnologías y recursos más modernos para garantizar operaciones eficientes y seguras. Santos e Vale también ha invertido en infraestructura y capacitación del personal para mantener su estándar de calidad de servicio.</w:t>
        <w:br/>
        <w:t/>
        <w:br/>
        <w:t>Este es un hito importante en nuestra estrategia de crecimiento, declaró Joaquim Vale, Administrador del Grupo Santos e Vale. nos comprometemos a seguir ofreciendo soluciones logísticas de calidad a nuestros clientes, y esta nueva plataforma en Madrid contribuirá a ese propósito.</w:t>
        <w:br/>
        <w:t/>
        <w:br/>
        <w:t>La empresa refuerza su oferta integrada de logística como operador 4PL, ofreciendo servicios integrados de gestión en la cadena de suministro, que incluyen planificación, implementación y control de actividades logísticas.</w:t>
        <w:br/>
        <w:t/>
        <w:br/>
        <w:t>Santos e Vale es actualmente el Operador Logístico con la mayor red de plataformas de distribución y logística en Portugal, con 24 plataformas distribuidas por todo el territorio nacional. La oferta de soluciones y servicios cubre áreas como Transporte Terrestre, Logística Integrada y Distribución B2B y B2C. Todos los servicios cuentan con el respaldo de sistemas de gestión de información robustos.</w:t>
        <w:br/>
        <w:t/>
        <w:br/>
        <w:t>Santos e Vale mantiene su compromiso de seguir invirtiendo en su presencia internacional y expandiendo su red global de operaciones. La inauguración en Madrid refuerza el compromiso de la empresa de proporcionar soluciones logísticas innovadoras y personalizadas que promuevan el crecimiento y el éxito de sus clientes.</w:t>
        <w:br/>
        <w:t/>
        <w:br/>
        <w:t>www.santosevale.com</w:t>
        <w:br/>
        <w:t/>
        <w:br/>
        <w:t>Santos e Vale:</w:t>
        <w:br/>
        <w:t/>
        <w:br/>
        <w:t>Santos e Vale se posiciona en el mercado como una empresa sólida, innovadora, tecnológicamente avanzada y con un gran enfoque en la reducción de su Huella Ecológica.</w:t>
        <w:br/>
        <w:t/>
        <w:br/>
        <w:t>Con un servicio confiable, rápido, competitivo y seguro, Santos e Vale involucra a todos los participantes en la cadena de suministro, utilizando la competencia de sus recursos para satisfacer las necesidades de sus clientes con la garantía del estricto cumplimiento de los plazos de entrega, precios competitivos y la máxima seguridad en el transporte de mercancías.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