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https://static.comunicae.com/photos/notas/1252128/portada_blog_3.jpg</w:t>
        </w:r>
      </w:hyperlink>
    </w:p>
    <w:p>
      <w:pPr>
        <w:pStyle w:val="Ttulo1"/>
        <w:spacing w:lineRule="auto" w:line="240" w:before="280" w:after="280"/>
        <w:rPr>
          <w:sz w:val="44"/>
          <w:szCs w:val="44"/>
        </w:rPr>
      </w:pPr>
      <w:r>
        <w:rPr>
          <w:sz w:val="44"/>
          <w:szCs w:val="44"/>
        </w:rPr>
        <w:t>Betiondo Soluciones: liderando la transformación digital en España con innovación y asesoramiento personalizado</w:t>
      </w:r>
    </w:p>
    <w:p>
      <w:pPr>
        <w:pStyle w:val="Ttulo2"/>
        <w:rPr>
          <w:color w:val="355269"/>
        </w:rPr>
      </w:pPr>
      <w:r>
        <w:rPr>
          <w:color w:val="355269"/>
        </w:rPr>
        <w:t>En un mundo cada vez más interconectado, la transformación digital se ha convertido en un pilar fundamental para el crecimiento y la sostenibilidad de las empresas. España, como parte de este escenario global, está experimentando una rápida evolución en sus necesidades y tendencias en cuanto a asesoramiento y soluciones informáticas. En este contexto, Betiondo Soluciones emerge como un líder indiscutible, ofreciendo respuestas innovadoras y personalizadas a los desafíos más exigentes del sector</w:t>
      </w:r>
    </w:p>
    <w:p>
      <w:pPr>
        <w:pStyle w:val="LOnormal"/>
        <w:rPr>
          <w:color w:val="355269"/>
        </w:rPr>
      </w:pPr>
      <w:r>
        <w:rPr>
          <w:color w:val="355269"/>
        </w:rPr>
      </w:r>
    </w:p>
    <w:p>
      <w:pPr>
        <w:pStyle w:val="LOnormal"/>
        <w:jc w:val="left"/>
        <w:rPr/>
      </w:pPr>
      <w:r>
        <w:rPr/>
        <w:t>La digitalización de los negocios ya no es una opción, sino una necesidad imperante. Las empresas españolas se enfrentan a un entorno cada vez más competitivo, donde la eficiencia, la seguridad y la innovación tecnológica son claves para mantenerse a la vanguardia. La pandemia de COVID-19 ha acelerado este proceso, obligando a muchas organizaciones a replantear sus modelos de negocio y a adoptar soluciones digitales de manera urgente.</w:t>
        <w:br/>
        <w:t/>
        <w:br/>
        <w:t>En este escenario, las tendencias apuntan hacia la adopción de tecnologías emergentes como la inteligencia artificial, el big data, la computación en la nube y la ciberseguridad. Estas herramientas no solo optimizan los procesos internos, sino que también mejoran la experiencia del cliente, ofreciendo servicios más rápidos, seguros y personalizados. Sin embargo, la implementación de estas tecnologías presenta desafíos significativos, especialmente para las pequeñas y medianas empresas que pueden carecer del conocimiento o los recursos necesarios para una transición efectiva.</w:t>
        <w:br/>
        <w:t/>
        <w:br/>
        <w:t>Aquí es donde Betiondo Soluciones marca la diferencia. Con una profunda comprensión de las dinámicas del mercado español y una visión clara de las tendencias tecnológicas globales, Betiondo se posiciona como el socio ideal para las empresas que buscan no solo sobrevivir, sino prosperar en la era digital. Su oferta de servicios abarca desde el asesoramiento estratégico hasta el desarrollo e implementación de soluciones tecnológicas avanzadas, pasando por un soporte continuo que asegura la máxima eficiencia y seguridad de los sistemas informáticos de sus clientes.</w:t>
        <w:br/>
        <w:t/>
        <w:br/>
        <w:t>La filosofía de Betiondo Soluciones se centra en la personalización y la cercanía con el cliente.Enfocados en quecada empresa es única, con sus propios retos y oportunidades. Por ello, su enfoque se basa en la creación de soluciones a medida que se ajusten perfectamente a las necesidades específicas de cada organización. Este enfoque personalizado, combinado con el equipo de expertos altamente cualificados y suconstante inversión en ID, lespermite ofrecer servicios que no solo resuelven los problemas actuales de losclientes, sino que también los preparan para los desafíos futuros.</w:t>
        <w:br/>
        <w:t/>
        <w:br/>
        <w:t>La innovación es otro pilar fundamental de Betiondo Soluciones. Quienes están comprometidos con la adopción y el desarrollo de las tecnologías más avanzadas, lo que permite ofrecer soluciones vanguardistas que potencian el crecimiento y la competitividad de losclientes. Desde sistemas de gestión empresarial hasta soluciones de ciberseguridad de última generación, nuestro portafolio de servicios está diseñado para impulsar la transformación digital de manera integral.</w:t>
        <w:br/>
        <w:t/>
        <w:br/>
        <w:t>La confianza de susclientes es unactivo más valioso. En Betiondo Soluciones, su lema es esforzarse por construir relaciones a largo plazo basadas en la transparencia, la responsabilidad y la excelencia en el servicio. Sucompromiso con la calidad y la satisfacción del cliente es inquebrantable, y cada proyecto que emprendemos es una nueva oportunidad para demostrar su valor.</w:t>
        <w:br/>
        <w:t/>
        <w:br/>
        <w:t>En conclusión, Betiondo Soluciones se erige como un líder en el asesoramiento y la implementación de soluciones informáticas en España, adaptándose a las nuevas necesidades y tendencias del mercado con una oferta de servicios innovadora y personalizada. En un mundo en constante cambio, su misión es garantizar que los clientes no solo se adapten, sino que lideren la transformación digital, con todas las herramientas necesarias para asegurar su éxito en el futuro.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