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https://static.comunicae.com/photos/notas/1251821/Foto__XII_CMJ_abre_periodo_de_inscripcin.jpg</w:t>
        </w:r>
      </w:hyperlink>
    </w:p>
    <w:p>
      <w:pPr>
        <w:pStyle w:val="Ttulo1"/>
        <w:spacing w:lineRule="auto" w:line="240" w:before="280" w:after="280"/>
        <w:rPr>
          <w:sz w:val="44"/>
          <w:szCs w:val="44"/>
        </w:rPr>
      </w:pPr>
      <w:r>
        <w:rPr>
          <w:sz w:val="44"/>
          <w:szCs w:val="44"/>
        </w:rPr>
        <w:t>El XII CMJ abre su periodo de inscripción</w:t>
      </w:r>
    </w:p>
    <w:p>
      <w:pPr>
        <w:pStyle w:val="Ttulo2"/>
        <w:rPr>
          <w:color w:val="355269"/>
        </w:rPr>
      </w:pPr>
      <w:r>
        <w:rPr>
          <w:color w:val="355269"/>
        </w:rPr>
        <w:t>Aquellos interesados en asistir podrán beneficiarse de un descuento por pronto pago del 15% hasta el 1 de abril</w:t>
      </w:r>
    </w:p>
    <w:p>
      <w:pPr>
        <w:pStyle w:val="LOnormal"/>
        <w:rPr>
          <w:color w:val="355269"/>
        </w:rPr>
      </w:pPr>
      <w:r>
        <w:rPr>
          <w:color w:val="355269"/>
        </w:rPr>
      </w:r>
    </w:p>
    <w:p>
      <w:pPr>
        <w:pStyle w:val="LOnormal"/>
        <w:jc w:val="left"/>
        <w:rPr/>
      </w:pPr>
      <w:r>
        <w:rPr/>
        <w:t>El Congreso Mundial del Jamón (CMJ), organizado por la Asociación Nacional de Industrias de la Carne de España (Anice) y la Federación Empresarial de Carnes e Industrias Cárnicas(Fecic), con la colaboración del Ayuntamiento de Zafra, la Asociación Interprofesional del Cerdo Ibérico (Asici) y la Asociación Interprofesional del Porcino de Capa Blanca (Interporc), abreel periodo de inscripción para su duodécima edición, que se celebrará del 5 al 7 de junio de 2024 en Zafra (Badajoz). Un evento que ha logrado, año tras año, consolidarse como la cita más importante del sector y punto de encuentro de toda la cadena de valor.</w:t>
        <w:br/>
        <w:t/>
        <w:br/>
        <w:t>Todas aquellas empresas, personas e instituciones interesadas en asistir podrán beneficiarse de un descuento por pronto pago del 15% hasta el 1 de abril, para la inscripción en las modalidades general, estudiante y medio congreso. También se podrán beneficiar de un descuento del 20 % las empresas que hagan dos inscripciones.</w:t>
        <w:br/>
        <w:t/>
        <w:br/>
        <w:t>Además, las empresas que adquieran 3 o más inscripciones se beneficiarán de una reducción en el precio del 25%. Todos los descuentos se efectuarían sobre el precio de la inscripción, manteniéndose el precio de la cena.</w:t>
        <w:br/>
        <w:t/>
        <w:br/>
        <w:t>La inscripción completa incluye el acceso a los tres días de evento, cartera del congresista,coffees, almuerzos e invitación a la cena de gala.</w:t>
        <w:br/>
        <w:t/>
        <w:br/>
        <w:t>Para aquellos interesados que no puedan asistir los 3 días, existe la modalidad demedio Congreso, con o sin cena incluida.</w:t>
        <w:br/>
        <w:t/>
        <w:br/>
        <w:t>En definitiva, diferentes opciones para suplir las necesidades de cada profesional, con una oferta de programa que se centrará en aspectos técnicos y empresariales del sector, cumpliendo con las expectativas, incluso, de los más exigentes.</w:t>
        <w:br/>
        <w:t/>
        <w:br/>
        <w:t>Para Julio Tapiador, presidente del Comité Organizador del XII CMJ, en esta duodécima edición, se está trabajando para ofrecer un atractivo programa que no solo está orientado a la parte científica, sino que también la parte empresarial y comercial vinculada al sector del jamón tendrá un especial protagonismo.</w:t>
        <w:br/>
        <w:t/>
        <w:br/>
        <w:t>Y, por si esto fuera poco, los congresistas podrán asistir con sus acompañantes, ya que habrá un programa social que incluirá distintas visitas por Zafra, Mérida y sus alrededores, garantizando tres días de turismo y actividades a la altura de este congreso.</w:t>
        <w:br/>
        <w:t/>
        <w:br/>
        <w:t>El programa, elaborado por el Comité Científico del XIICMJ, contará con más de 30 ponentes nacionales e internacionales, que se darán cita en esta ciudad de herencia jamonera. Y es que, resulta innegable la vinculación de Zafra con este producto, ya que también cuenta con la Feria Internacional Ganadera donde el sector del jamón se encuentra, año tras año, muy bien representado.</w:t>
        <w:br/>
        <w:t/>
        <w:br/>
        <w:t>Además, el congreso también ofrece un espacio de networking entre los profesionales más importantes del sector, en torno a uno de los productos estrella de la cultura gastronómica española: el jamón.</w:t>
        <w:br/>
        <w:t/>
        <w:br/>
        <w:t>Hasta el momento, el XII CMJ cuenta con GAM Family como Patrocinador Oro; Ibericomio y Multi Scan como patrocinadores Plata; Grupo Alimentario Copese como Patrocinador Merchandising; y Monte Nevado como patrocinador del Concurso de Pósteres. Infoiberico, Tecnocarne, Eurocarne, Cárnica de Comunicación y Grupo Joly, medios digitales especializados en el sector cárnico, son los Media Partners del congreso.</w:t>
        <w:br/>
        <w:t/>
        <w:br/>
        <w:t>Toda la información del XIICMJ puede consultarse de manera actualizada en la página webdel congreso o encontrarla en los perfiles del XII Congreso Mundial del Jamón en Instagram, X, Facebook, LinkedIn y YouTube, siempre bajo el hashtag XIICMJ.</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2024-01-18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