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https://static.comunicae.com/photos/notas/1251779/MicrosoftTeams-image-1-1024x622.png</w:t></w:r></w:hyperlink></w:p><w:p><w:pPr><w:pStyle w:val="Ttulo1"/><w:spacing w:lineRule="auto" w:line="240" w:before="280" w:after="280"/><w:rPr><w:sz w:val="44"/><w:szCs w:val="44"/></w:rPr></w:pPr><w:r><w:rPr><w:sz w:val="44"/><w:szCs w:val="44"/></w:rPr><w:t>El Clúster de la Bioenergia de Catalunya presenta la guía BIOGAS IMPULSAT</w:t></w:r></w:p><w:p><w:pPr><w:pStyle w:val="Ttulo2"/><w:rPr><w:color w:val="355269"/></w:rPr></w:pPr><w:r><w:rPr><w:color w:val="355269"/></w:rPr><w:t>El próximo martes 23 de enero, a las 10h, se presentará la guía BIOGAS IMPULSAT, una guía divulgativa para dar a conocer el biogás. La presentación será en el Consoci per a la Gestió de Residus del Vallès Oriental, en Granollers</w:t></w:r></w:p><w:p><w:pPr><w:pStyle w:val="LOnormal"/><w:rPr><w:color w:val="355269"/></w:rPr></w:pPr><w:r><w:rPr><w:color w:val="355269"/></w:rPr></w:r></w:p><w:p><w:pPr><w:pStyle w:val="LOnormal"/><w:jc w:val="left"/><w:rPr></w:rPr></w:pPr><w:r><w:rPr></w:rPr><w:t>El Clúster de la Bioenergía de Catalunya, junto con Envolta Energia y el CentroTecnológico Beta (UCC-UVic) han editado la GUÍA BIOGÀS IMPULSA&39;T. Se trata de una guía divulgativa sobre el sector del biogás y biometano en Cataluña y la situación europea.</w:t><w:br/><w:t></w:t><w:br/><w:t>En medio de la conciencia global creciente sobre la necesidad de una energía más limpia y sostenible, Cataluña se ha convertido en un referente en España en la adopción de una solución que no solo genera energía, sino que también beneficia a su economía, comunidades y entorno natural. Es el biogás, un recurso que lleva a Cataluña a la vanguardia de la transición energética territorial.</w:t><w:br/><w:t></w:t><w:br/><w:t>El biogás en Cataluña</w:t><w:br/><w:t></w:t><w:br/><w:t>Cataluña, al igual que buena parte del territorio europeo, está viviendo un escenario muy favorable para potenciar las energías renovables y de proximidad. Actualmente, en Cataluña ya existen 68 plantas de biogás, de las cuales 5 ya están inyectando en la red de gas.</w:t><w:br/><w:t></w:t><w:br/><w:t>El biogás es una de las principales alternativas que, además de contribuir a la reducción de emisiones, fomenta la economía circular, convirtiendo los residuos en energía.</w:t><w:br/><w:t></w:t><w:br/><w:t>Benchmarking europeo y casos de éxito catalanes</w:t><w:br/><w:t></w:t><w:br/><w:t>La GUÍA BIOGÀS IMPULSA&39;T también incluye un estudio de benchmarking europeo de los modelos energéticos con biogás y biometano referentes en otros países de Europa. Destacan Alemania, Dinamarca, Francia e Italia. Alemania, líder en biogás, sirve de ejemplo con plantas que vienen funcionando desde hace más de 15 años. Dinamarca promueve el biometano para uso en el transporte; Francia impulsa el biometano de origen ganadero. E Italia destinará una fuerte partida presupuestaria al impulso del biogás y el biometano.</w:t><w:br/><w:t></w:t><w:br/><w:t>Además, la guía presenta cuatro casos de éxito de plantas de biogás en Cataluña, casos que se explicarán el próximo martes 23 de enero, a las 10h, en el Consorci per a la Gestió de Residus del Vallès, en Granollers.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Granollers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