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https://static.comunicae.com/photos/notas/1251736/Consultando_en_Latamverify.com.png</w:t>
        </w:r>
      </w:hyperlink>
    </w:p>
    <w:p>
      <w:pPr>
        <w:pStyle w:val="Ttulo1"/>
        <w:spacing w:lineRule="auto" w:line="240" w:before="280" w:after="280"/>
        <w:rPr>
          <w:sz w:val="44"/>
          <w:szCs w:val="44"/>
        </w:rPr>
      </w:pPr>
      <w:r>
        <w:rPr>
          <w:sz w:val="44"/>
          <w:szCs w:val="44"/>
        </w:rPr>
        <w:t>La validación de identidad, el reto de la nueva era y latamverify.com</w:t>
      </w:r>
    </w:p>
    <w:p>
      <w:pPr>
        <w:pStyle w:val="Ttulo2"/>
        <w:rPr>
          <w:color w:val="355269"/>
        </w:rPr>
      </w:pPr>
      <w:r>
        <w:rPr>
          <w:color w:val="355269"/>
        </w:rPr>
        <w:t>La creciente prevalencia de actividades en línea ha aumentado los riesgos asociados con la suplantación de identidad y el fraude. En este contexto, latamverify.com se consolidad como un gran aliado</w:t>
      </w:r>
    </w:p>
    <w:p>
      <w:pPr>
        <w:pStyle w:val="LOnormal"/>
        <w:rPr>
          <w:color w:val="355269"/>
        </w:rPr>
      </w:pPr>
      <w:r>
        <w:rPr>
          <w:color w:val="355269"/>
        </w:rPr>
      </w:r>
    </w:p>
    <w:p>
      <w:pPr>
        <w:pStyle w:val="LOnormal"/>
        <w:jc w:val="left"/>
        <w:rPr/>
      </w:pPr>
      <w:r>
        <w:rPr/>
        <w:t>La validación de identidad se ha convertido en un pilar fundamental para garantizar la seguridad y la confianza en las transacciones en línea. Desde las interacciones cotidianas hasta las transacciones financieras cruciales, la verificación de identidadse ha vuelto esencial. En este contexto, https://latamverify.com proporciona una solución confiable y eficiente.</w:t>
        <w:br/>
        <w:t/>
        <w:br/>
        <w:t>Su enfoque avanzado y tecnología de vanguardia ofrecen un proceso seguro y eficaz para confirmar la autenticidad de la identidad de las personas. La plataforma no solo se limita a la verificación de datos básicos, sino que también se adentra en información judicial, proporcionando una capa adicional de seguridad.</w:t>
        <w:br/>
        <w:t/>
        <w:br/>
        <w:t>El robo de identidad y el fraude digital abarcan una amplia gama de actividades maliciosas, desde la obtención no autorizada de información personal hasta la suplantación de identidad y transacciones fraudulentas. Estas prácticas no solo afectan a individuos, sino que también tienen un impacto económico significativo en empresas y gobiernos.</w:t>
        <w:br/>
        <w:t/>
        <w:br/>
        <w:t>https://latamverify.comse destaca no solo por su eficiencia, sino también por su enfoque centrado en la privacidad. Reconociendo la sensibilidad de la información personal, la plataforma implementa rigurosos protocolos de seguridad para proteger los datos de los usuarios durante el proceso de validación.</w:t>
        <w:br/>
        <w:t/>
        <w:br/>
        <w:t>La validación de la identidad no solo se traduce en la protección de la información confidencial, sino que también se erige como un bastión para la prevención del robo de identidad y la perpetración de fraudes digitales. Al hacer uso de herramientas digitales especializadas, se establece una barrera robusta que disuade los intentos maliciosos y garantiza un entorno más seguro y protegido.</w:t>
        <w:br/>
        <w:t/>
        <w:br/>
        <w:t>En este contexto, la conciencia sobre la importancia de la validación de la identidad se intensifica, instando a individuos y organizaciones a adoptar prácticas proactivas en la gestión de la información personal. La implementación de estas medidas no solo fortalece la seguridad cibernética, sino que también contribuye a la construcción de una infraestructura digital confiable y resistente.</w:t>
        <w:br/>
        <w:t/>
        <w:br/>
        <w:t>En resumen, la validación de la identidad no solo se presenta como una defensa efectiva, sino como un componente crucial en la creación de un entorno digital seguro y protegido. La adopción de herramientas digitales confiables constituye un paso fundamental hacia la prevención de riesgos y amenazas, forjando así un camino hacia la seguridad en la era digital.</w:t>
        <w:br/>
        <w:t/>
        <w:br/>
        <w:t>En un mundo donde la información personal es cada vez más valiosa, la validación de identidad no solo es una necesidad, sino un imperativo. Las empresas, los gobiernos y los individuos deben colaborar para establecer estándares sólidos que garanticen la seguridad en línea.</w:t>
        <w:br/>
        <w:t/>
        <w:br/>
        <w:t>https://latamverify.com es una plataforma online, que permite validar la identidad de las personas en 18 países de Latinoamérica. Además de esto, también permite consultar expedientes judiciales, demandas, embargos, listas restrictivas y demás información relacionada con el perfil de la persona instantáneamente.</w:t>
        <w:br/>
        <w:t/>
        <w:br/>
        <w:t>Esto es posible gracias a que latamverify.com, busca simultáneamente en miles de fuentes públicas y millones de registros judiciales en pocos segundos.</w:t>
        <w:br/>
        <w:t/>
        <w:br/>
        <w:t>Latamverify.com cuenta con un plan de consultas ilimitadas y no cobra por cada consulta, lo cual es un enorme beneficio económico y permite realizar investigaciones más profundas.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