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https://static.comunicae.com/photos/notas/1251691/Fotografa.jpg</w:t>
        </w:r>
      </w:hyperlink>
    </w:p>
    <w:p>
      <w:pPr>
        <w:pStyle w:val="Ttulo1"/>
        <w:spacing w:lineRule="auto" w:line="240" w:before="280" w:after="280"/>
        <w:rPr>
          <w:sz w:val="44"/>
          <w:szCs w:val="44"/>
        </w:rPr>
      </w:pPr>
      <w:r>
        <w:rPr>
          <w:sz w:val="44"/>
          <w:szCs w:val="44"/>
        </w:rPr>
        <w:t>4 startups participarán en el 17º programa de aceleración de BerriUp</w:t>
      </w:r>
    </w:p>
    <w:p>
      <w:pPr>
        <w:pStyle w:val="Ttulo2"/>
        <w:rPr>
          <w:color w:val="355269"/>
        </w:rPr>
      </w:pPr>
      <w:r>
        <w:rPr>
          <w:color w:val="355269"/>
        </w:rPr>
        <w:t>Keibaran System, Profesiolan, TaxiCoin, y Ysium Medical Innovation son las empresas emergentes invitadas a participar en el programa de aceleración de la convocatoria Rural Kutxa - Universidad de Deusto</w:t>
      </w:r>
    </w:p>
    <w:p>
      <w:pPr>
        <w:pStyle w:val="LOnormal"/>
        <w:rPr>
          <w:color w:val="355269"/>
        </w:rPr>
      </w:pPr>
      <w:r>
        <w:rPr>
          <w:color w:val="355269"/>
        </w:rPr>
      </w:r>
    </w:p>
    <w:p>
      <w:pPr>
        <w:pStyle w:val="LOnormal"/>
        <w:jc w:val="left"/>
        <w:rPr/>
      </w:pPr>
      <w:r>
        <w:rPr/>
        <w:t>BerriUp, que se mantiene como mejor aceleradora con su programa de aceleración a nivel nacional según el informe anual de la fundación Funcas desde 2021, ha seleccionado 4 proyectos para que participen en su 17º programa de aceleración de startups, que empezará el próximo mes de marzo.</w:t>
        <w:br/>
        <w:t/>
        <w:br/>
        <w:t>Una vez más, en esta convocatoria, Rural Kutxa, entidad financiera referente en su apuesta con el emprendimiento y con presencia en País Vasco, Navarra y La Rioja, ha vuelto a acompañar por tercera vez a BerriUp. Además, esta nueva convocatoria ha contado con la colaboración de Universidad de Deusto,la cual, a través de su Unidad de Innovación y Emprendimiento Deusto Emprende, desde hace ya 12 años fomenta la cultura innovadora y emprendedora dentro y fuera de la universidad.</w:t>
        <w:br/>
        <w:t/>
        <w:br/>
        <w:t>La presente convocatoria ha tenido especial foco en proyectos vizcaínos. En esta edición, los seleccionados han sido la vizcaína Profesiolan, la guipuzcoana Keibaran System, la navarra Ysium Medical Innovation y la alavesa TaxiCoin. Todas las empresas ganadoras podrán disfrutar de un programa de cuatro meses de formación personalizada.</w:t>
        <w:br/>
        <w:t/>
        <w:br/>
        <w:t>En primer lugar, se encuentra la empresa Keibaran System, con una idea orientada a cambiar la manera de trabajar en ciertos ámbitos de la construcción, eliminando esfuerzos físicos y exposición a agentes nocivos para la salud. Ofrecen una solución alternativa, ventajosa y atractiva para los profesionales y el consumidor final.</w:t>
        <w:br/>
        <w:t/>
        <w:br/>
        <w:t>La segunda startup es Profesiolan, un marketplace B2B para compraventa de activos fijos empresariales de segunda mano. Se trata de una alternativa segura con técnicas de verificación y validación de las empresas sostenible para todos los departamentos.</w:t>
        <w:br/>
        <w:t/>
        <w:br/>
        <w:t>En tercer lugar, está TaxiCoin, una nueva aplicación que antepone los intereses de los taxistas. Lo hace modernizando un sector tradicional, con un modelo flexible sin pedir exclusividad y mejorando la eficacia de los desplazamientos. Por cada reseña positiva que obtengan los taxistas podrán acceder a una serie de beneficios y patrocinios.</w:t>
        <w:br/>
        <w:t/>
        <w:br/>
        <w:t>Y, por último, la cuarta empresa seleccionada es Ysium Medical Innovation, que crea y diseña -colaborando con profesionales de la salud- dispositivos médicos, mediante un proceso de innovación propio que une la medicina, ingeniería, investigación y el diseño.</w:t>
        <w:br/>
        <w:t/>
        <w:br/>
        <w:t>Para Gonzalo Soto, responsable de Línea Inicia para Emprendedores en Rural Kutxa, esta convocatoria pone de manifiesto que existe un buen número de proyectos de tipo startup en nuestro entorno, que además son proyectos de calidad que, con la ayuda de esta convocatoria, pueden convertirse en realidades empresariales en un futuro cercano.</w:t>
        <w:br/>
        <w:t/>
        <w:br/>
        <w:t>En palabras de Garbiñe Henry, directora de Innovación y Emprendimiento en Universidad de Deusto, ha sido un auténtico privilegio formar parte de esta convocatoria, en la que hemos podido conocer diferentes soluciones innovadoras presentadas por personas emprendedoras ante los retos actuales, con el objetivo de contribuir a la mejora de la calidad de vida y de nuestro entorno.</w:t>
        <w:br/>
        <w:t/>
        <w:br/>
        <w:t>Para Patricia Casado, directora de BerriUp, esta edición es muy especial, ya que, por primera vez, para los proyectos más avanzados, abrimos el análisis de la propuesta de inversión al fondo EASO. Esto nos ha permitido incluir en el programa proyectos en distintos estados y eso hará que la formación resulte más diversa y completa para todos los participantes.</w:t>
        <w:br/>
        <w:t/>
        <w:br/>
        <w:t>BerriUp celebró la final de la convocatoria Rural Kutxa - Universidad de Deusto el pasado 24 de noviembre en el campus de Bilbao de la Universidad de Deusto, donde se decidieron los proyectos que disfrutarán del programa de aceleración de BerriUp.</w:t>
        <w:br/>
        <w:t/>
        <w:br/>
        <w:t>Durante el evento, un total de nueve proyectos finalistas tuvieron la oportunidad de exponer ante más de 70 invitados e invitadas (inversores/inversoras en startups, empresarios/empresarias y perfiles relacionados con el emprendimiento), así como de responder posteriormente a las preguntas del jurado.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