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https://static.comunicae.com/photos/notas/1251363/Landscape_Monduli_district-Tanzania-04_1.jpg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Vertiv, en colaboración con Treedom, planta 1.200 árboles más en beneficio del medio ambiente </w:t>
      </w:r>
    </w:p>
    <w:p>
      <w:pPr>
        <w:pStyle w:val="Ttulo2"/>
        <w:rPr>
          <w:color w:val="355269"/>
        </w:rPr>
      </w:pPr>
      <w:r>
        <w:rPr>
          <w:color w:val="355269"/>
        </w:rPr>
        <w:t>El Bosque Vertiv de Treedom cuenta con más de 3.500 árboles apadrinados y plantados para contribuir a mejorar el medio ambiente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Vertiv (NYSE: VRT), proveedor mundial de soluciones de continuidad e infraestructuras digitales críticas, refuerza su compromiso de contribuir a reducir el impacto medioambiental plantando otros 1.200 árboles a través de su proyecto Treedom. Gracias a esta nueva iniciativa, el Bosque Vertiv cuenta hoy con más de 3.500 árboles. Cada nuevo árbol que se planta absorbe CO₂ (dióxido de carbono) de la atmósfera, y Treedom estima que los árboles del Bosque Vertiv podrán absorber más de 995 toneladas de CO₂ a lo largo de su vida.</w:t>
        <w:br/>
        <w:t/>
        <w:br/>
        <w:t>El Bosque Vertiv Treedom está formado por árboles de diez países y tres continentes. La iniciativa no es solo un regalo alternativo para las fiestas navideñas, sino también un gesto concreto con el que Vertiv confirma la prioridad que otorga a las cuestiones medioambientales, sociales y de gobierno corporativo (ESG).</w:t>
        <w:br/>
        <w:t/>
        <w:br/>
        <w:t>El bosque ha superado los 3.500 árboles y, de conformidad con la estrategia global, esperamos plantar más árboles en los próximos meses, subraya Mario Vasconcelos, Sales Director Enterprise Accounts, España y Portugal. Los nuevos árboles se suman a los que ya habíamos plantado el año pasado junto con Treedom con motivo de las fiestas navideñas. Los árboles aportarán grandes beneficios no solo al medio ambiente, sino también a las personas que viven en las comunidades locales, que cuidarán de los árboles con el tiempo, desarrollando nuevas habilidades y creando un futuro sostenible desde el punto de vista medioambiental y económico, apostilla Vasconcelos.</w:t>
        <w:br/>
        <w:t/>
        <w:br/>
        <w:t>Treedom es la primera plataforma que permite a la gente comprar a distancia los árboles y los recursos para plantarlos y luego seguir online la historia del proyecto al que van a contribuir. Desde su fundación en 2010 en Florencia, se han plantado más de 4.000.000 de árboles en todo el mundo. Todos los árboles se plantan directamente por parte de agricultores locales y contribuyen a obtener beneficios medioambientales, sociales y económicos.</w:t>
        <w:br/>
        <w:t/>
        <w:br/>
        <w:t>Para obtener más detalles sobre la participación de Vertiv en el proyecto Treedom, visitar Vertiv Forest. Para más información sobre el informe ESG de Vertiv, visitarhttps://www.vertiv.com/en-emea/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