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https://static.comunicae.com/photos/notas/1251204/Pablo_Barrantes.jpeg</w:t></w:r></w:hyperlink></w:p><w:p><w:pPr><w:pStyle w:val="Ttulo1"/><w:spacing w:lineRule="auto" w:line="240" w:before="280" w:after="280"/><w:rPr><w:sz w:val="44"/><w:szCs w:val="44"/></w:rPr></w:pPr><w:r><w:rPr><w:sz w:val="44"/><w:szCs w:val="44"/></w:rPr><w:t>Pablo Barrantes: Ingeniero y emprendedor digital tras Doctorcafetera.com y Doctor Cafetera en YouTube</w:t></w:r></w:p><w:p><w:pPr><w:pStyle w:val="Ttulo2"/><w:rPr><w:color w:val="355269"/></w:rPr></w:pPr><w:r><w:rPr><w:color w:val="355269"/></w:rPr><w:t>Combinando una carrera en ingeniería con un próspero negocio online sobre café y cafeteras</w:t></w:r></w:p><w:p><w:pPr><w:pStyle w:val="LOnormal"/><w:rPr><w:color w:val="355269"/></w:rPr></w:pPr><w:r><w:rPr><w:color w:val="355269"/></w:rPr></w:r></w:p><w:p><w:pPr><w:pStyle w:val="LOnormal"/><w:jc w:val="left"/><w:rPr></w:rPr></w:pPr><w:r><w:rPr></w:rPr><w:t>Pablo Barrantes no es un ingeniero industrial ordinario. Fuera de su demandante carrera en el sector de la energía solar, ha forjado un prometedor camino en el mundo digital con su blog doctorcafetera.com y su canal de YouTube Doctor Cafetera. Estas plataformas han proporcionado una fuente de ingresos pasivos en constante crecimiento, lo quepermite amortiguar el impacto económico de la inflación y mantener estabilidad financiera en estos tiempos tan desafiantes.</w:t><w:br/><w:t></w:t><w:br/><w:t>El blog de Pablo, doctorcafetera.com, atrae a más de 25.000 visitantes al mes, mientras que su canal de YouTube Doctor Cafetera cuenta con más de 80.000 visualizaciones mensuales. Estas cifras no solo son testimonio de la creciente popularidad de su contenido, sino que también reflejan un interés constante en el mundo del café y las cafeteras, especialmente en un momento en que el trabajo remoto ha incrementado la tendencia de las personas a disfrutar de su café en la comodidad de sus hogares.</w:t><w:br/><w:t></w:t><w:br/><w:t>Lo que comenzó como un hobby reparando cafeteras para amigos y familiares, rápidamente se convirtió en un proyecto más grande. Pablo comenzó a comprar, reparar y revender cafeteras, documentando sus experiencias y consejos en su blog y canal de YouTube. Esta pasión no solo le ha permitido conectarse con una amplia audiencia de entusiastas del café, sino que también se ha convertido en una marca digital rentable, generando ingresos a través de publicidad y comisiones por recomendar productos específicos. De hecho, en ciertos momentos, los ingresos generados por la marca &39;Doctor Cafetera&39; han superado incluso su salario como ingeniero.</w:t><w:br/><w:t></w:t><w:br/><w:t>En un mundo donde la adaptabilidad y la creatividad son clave, la historia de Pablo Barrantes resalta como un ejemplo inspirador. Ha demostrado que es posible equilibrar una carrera demandante con un negocio en línea exitoso y en crecimiento. Su habilidad para convertir un pasatiempo en una fuente de ingresos pasivos y estables es un modelo a seguir para aquellos que buscan mejorar su situación financiera en tiempos difíciles.</w:t><w:br/><w:t></w:t><w:br/><w:t>Para conocer más sobre la experiencia de Pablo y obtener valiosos consejos sobre cafeteras y café, visitarsu blog en doctorcafetera.com y su canal de YouTube Doctor Cafetera.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