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Gran éxito de la semana mundial del emprendimiento 2023</w:t>
      </w:r>
    </w:p>
    <w:p>
      <w:pPr>
        <w:pStyle w:val="Ttulo2"/>
        <w:rPr>
          <w:color w:val="355269"/>
        </w:rPr>
      </w:pPr>
      <w:r>
        <w:rPr>
          <w:color w:val="355269"/>
        </w:rPr>
        <w:t>Autoocupació ha liderado la organización de más de 600 eventos en España, siendo uno de los 4 países del mundo con más actividades</w:t>
      </w:r>
    </w:p>
    <w:p>
      <w:pPr>
        <w:pStyle w:val="LOnormal"/>
        <w:rPr>
          <w:color w:val="355269"/>
        </w:rPr>
      </w:pPr>
      <w:r>
        <w:rPr>
          <w:color w:val="355269"/>
        </w:rPr>
      </w:r>
    </w:p>
    <w:p>
      <w:pPr>
        <w:pStyle w:val="LOnormal"/>
        <w:jc w:val="left"/>
        <w:rPr/>
      </w:pPr>
      <w:r>
        <w:rPr/>
        <w:t>La Global Entrepreneurship Week 2023 se ha celebrado en más de 180 países.</w:t>
        <w:br/>
        <w:t/>
        <w:br/>
        <w:t>Esta edición ha contado con entidades embajadoras en las comunidades autónomas de Andalucía, Castilla La Mancha, Galicia, Islas Baleares y País Vasco.</w:t>
        <w:br/>
        <w:t/>
        <w:br/>
        <w:t>La Global Entrepreneurship Week (GEW) 2023, celebrada del 13 al 19 de noviembre, promovida por la Global Entrepreneurship Network y liderada en España por Autoocupación, ha cerrado su 16ª edición con un gran éxito de participación.</w:t>
        <w:br/>
        <w:t/>
        <w:br/>
        <w:t>El objetivo de la GEW es celebrar y promover el emprendimiento, conectar los ecosistemas emprendedores y facilitar que cualquier persona en el mundo tenga la ilusión, las competencias y acceso a los recursos necesarios para crear su propia empresa.</w:t>
        <w:br/>
        <w:t/>
        <w:br/>
        <w:t>La GEW 2023 se ha celebrado en más de 180 países, en los que más de 20.000 instituciones comprometidas con el emprendimiento han organizado más de 43.000 eventos en los que han participado más de diez millones de personas.</w:t>
        <w:br/>
        <w:t/>
        <w:br/>
        <w:t>En España, Autoocupació ha coordinado más de 600 actividades, organizadas por más de 200 organizaciones públicas y privadas, en 16 comunidades autónomas y en más de 90 ciudades, en las que han participado más de 20.000 personas. España ha sido la cuarta en número de eventos de la GEW a nivel mundial.</w:t>
        <w:br/>
        <w:t/>
        <w:br/>
        <w:t>La GEW también ha contado con embajadores regionales: Andalucía Emprende (Andalucía), Aprofem (Castilla la Mancha), Fundación Ronsel (Galicia), IDI Baleares (Islas Baleares) y Universidad de Deusto (País Vasco).</w:t>
        <w:br/>
        <w:t/>
        <w:br/>
        <w:t>Sobre Autoocupació</w:t>
        <w:br/>
        <w:t/>
        <w:br/>
        <w:t>La Fundació Privada per a la Promoció de lAutoocupació (Autoocupació) es una entidad privada sin ánimo de lucro cuya misión es promover el autoempleo como alternativa atractiva para el ejercicio de las vocaciones y el desarrollo profesional de las personas y facilitarles el acceso a los recursos necesarios para crear y consolidar sus negocios.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