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https://static.comunicae.com/photos/notas/1250198/bingx.png</w:t>
        </w:r>
      </w:hyperlink>
    </w:p>
    <w:p>
      <w:pPr>
        <w:pStyle w:val="Ttulo1"/>
        <w:spacing w:lineRule="auto" w:line="240" w:before="280" w:after="280"/>
        <w:rPr>
          <w:sz w:val="44"/>
          <w:szCs w:val="44"/>
        </w:rPr>
      </w:pPr>
      <w:r>
        <w:rPr>
          <w:sz w:val="44"/>
          <w:szCs w:val="44"/>
        </w:rPr>
        <w:t>BingX se presentará en LaBitConf 2023 con una ponencia clave sobre la ventaja competitiva de las criptomonedas en los negocios</w:t>
      </w:r>
    </w:p>
    <w:p>
      <w:pPr>
        <w:pStyle w:val="Ttulo2"/>
        <w:rPr>
          <w:color w:val="355269"/>
        </w:rPr>
      </w:pPr>
      <w:r>
        <w:rPr>
          <w:color w:val="355269"/>
        </w:rPr>
        <w:t>Esta participación de BingX en LaBitConf trasciende las competencias tradicionales de finanzas y trading</w:t>
      </w:r>
    </w:p>
    <w:p>
      <w:pPr>
        <w:pStyle w:val="LOnormal"/>
        <w:rPr>
          <w:color w:val="355269"/>
        </w:rPr>
      </w:pPr>
      <w:r>
        <w:rPr>
          <w:color w:val="355269"/>
        </w:rPr>
      </w:r>
    </w:p>
    <w:p>
      <w:pPr>
        <w:pStyle w:val="LOnormal"/>
        <w:jc w:val="left"/>
        <w:rPr/>
      </w:pPr>
      <w:r>
        <w:rPr/>
        <w:t>BingX, una plataforma líder de copy trading de criptomonedas, está emocionada de anunciarse como uno de los patrocinadores de la prestigiosa Conferencia de Bitcoin y Blockchain de América Latina (LaBitConf) 2023, que tendrá lugar del 9 al 12 de noviembre. La conferencia de este año contará con una alineación de oradores ilustres, incluyendo al renombrado defensor e inversor de Bitcoin, Michael Saylor, ex CEO de MicroStrategy. La participación de BingX en LaBitConf trasciende las competencias tradicionales de finanzas y trading.</w:t>
        <w:br/>
        <w:t/>
        <w:br/>
        <w:t>Elisandro Santos, un miembro distinguido del equipo de BingX, ofrecerá una charla fundamental sobre cómo las empresas pueden aprovechar el poder de las criptomonedas para obtener una ventaja competitiva. Alineándose con la visión del patrocinador principal del evento, Algorand, presentará una sesión crucial sobre el aprovechamiento de las criptomonedas para la competitividad empresarial. Esta sesión promete ofrecer perspectivas invaluables e información estratégica para ejecutivos y empresarios ansiosos por navegar la creciente influencia de las monedas digitales en el panorama empresarial.</w:t>
        <w:br/>
        <w:t/>
        <w:br/>
        <w:t>Destacados del evento: </w:t>
        <w:br/>
        <w:t/>
        <w:br/>
        <w:t>Fechas: 9-12 de noviembre de 2023</w:t>
        <w:br/>
        <w:t/>
        <w:br/>
        <w:t>Ubicación: Av. Costanera Rafael Obligado 1221, C1425 CABA</w:t>
        <w:br/>
        <w:t/>
        <w:br/>
        <w:t>Características de BingX: Dinámicas interactivas, competencias de IA, experiencias de realidad virtual y más.</w:t>
        <w:br/>
        <w:t/>
        <w:br/>
        <w:t>LaBitConf 2023 promete ser un evento iluminador y transformador, y BingX está preparado para ser una de las estrellas del espectáculo. Los asistentes tendrán la oportunidad de interactuar con las exhibiciones interactivas de BingX, que incluyen competencias de vanguardia contra la inteligencia artificial, sesiones inmersivas de realidad virtual y una serie de otras experiencias innovadoras. A medida que Bitcoin se acerca al pico de este año, eventos como este reavivarán el interés de los inversores en el mercado cripto regional.</w:t>
        <w:br/>
        <w:t/>
        <w:br/>
        <w:t>Acerca de LaBitConf</w:t>
        <w:br/>
        <w:t/>
        <w:br/>
        <w:t>Desde su inicio, LaBitConf ha sido un faro de innovación en criptomonedas y blockchain en América Latina. La conferencia es conocida por sus oradores de alto calibre, talleres educativos y oportunidades de networking, lo que la convierte en un evento imperdible para cualquiera en la industria del blockchain.</w:t>
        <w:br/>
        <w:t/>
        <w:br/>
        <w:t>Acerca de BingX</w:t>
        <w:br/>
        <w:t/>
        <w:br/>
        <w:t>BingX es una bolsa de criptomonedas líder que ofrece servicios de trading al contado, derivados, grid y copy trading a usuarios en más de 100 países y regiones en todo el mundo. Con una base de usuarios de más de 5 millones, BingX facilita conexiones entre usuarios, traders expertos y la propia plataforma de manera segura e innovadora.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Singapur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