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https://static.comunicae.com/photos/notas/1250137/primer-plano-ejecutivos-sentados-mesa.jpg</w:t>
        </w:r>
      </w:hyperlink>
    </w:p>
    <w:p>
      <w:pPr>
        <w:pStyle w:val="Ttulo1"/>
        <w:spacing w:lineRule="auto" w:line="240" w:before="280" w:after="280"/>
        <w:rPr>
          <w:sz w:val="44"/>
          <w:szCs w:val="44"/>
        </w:rPr>
      </w:pPr>
      <w:r>
        <w:rPr>
          <w:sz w:val="44"/>
          <w:szCs w:val="44"/>
        </w:rPr>
        <w:t>Asesoría Orihuela Costa, la asesoría online especializada para empresas, autónomos y pymes</w:t>
      </w:r>
    </w:p>
    <w:p>
      <w:pPr>
        <w:pStyle w:val="Ttulo2"/>
        <w:rPr>
          <w:color w:val="355269"/>
        </w:rPr>
      </w:pPr>
      <w:r>
        <w:rPr>
          <w:color w:val="355269"/>
        </w:rPr>
        <w:t>Asesoria Orihuela Costa ofrece las garantías necesarias para la creación y gestión de negocios en asuntos fiscales, laborales e inmobiliarios</w:t>
      </w:r>
    </w:p>
    <w:p>
      <w:pPr>
        <w:pStyle w:val="LOnormal"/>
        <w:rPr>
          <w:color w:val="355269"/>
        </w:rPr>
      </w:pPr>
      <w:r>
        <w:rPr>
          <w:color w:val="355269"/>
        </w:rPr>
      </w:r>
    </w:p>
    <w:p>
      <w:pPr>
        <w:pStyle w:val="LOnormal"/>
        <w:jc w:val="left"/>
        <w:rPr/>
      </w:pPr>
      <w:r>
        <w:rPr/>
        <w:t>La gestión de negocios en aspectos fiscales, laborales e inmobiliarios es esencial para el éxito y la sostenibilidad de cualquier empresa. Asesoría Orihuela Costa es una asesoría especializada en estas áreas con la que es posible asegurar el cumplimiento legal y, al mismo tiempo, agregar un valor estratégico a la empresa, permitiendo prosperar en un entorno empresarial competitivo y en constante cambio. La inversión en una asesoría de calidad en gestión de negocios es una inversión en el futuro y la salud de la empresa.</w:t>
        <w:br/>
        <w:t/>
        <w:br/>
        <w:t>Gestión Fiscal para mantener las cuentas en orden</w:t>
        <w:br/>
        <w:t/>
        <w:br/>
        <w:t>La gestión fiscal abarca aspectos críticos como la declaración de impuestos, la planificación fiscal y el cumplimiento de las regulaciones fiscales. Contar con una asesoría en este campo es fundamental para evitar sanciones fiscales y optimizar la carga tributaria de la empresa.</w:t>
        <w:br/>
        <w:t/>
        <w:br/>
        <w:t>Los expertos fiscales ayudan a identificar deducciones y créditos fiscales, lo que puede traducirse en ahorros significativos. Además, proporcionan asesoramiento sobre la estructura empresarial más adecuada desde el punto de vista fiscal, como la elección entre una sociedad anónima o una sociedad de responsabilidad limitada.</w:t>
        <w:br/>
        <w:t/>
        <w:br/>
        <w:t>Gestión Laboral y recursos humanos</w:t>
        <w:br/>
        <w:t/>
        <w:br/>
        <w:t>La gestión laboral implica una serie de desafíos, desde la contratación hasta la nómina y la administración de los recursos humanos. Una asesoría laboral experimentada como Asesoría Orihuela Costa puede garantizar que una empresa cumpla con las regulaciones laborales, evitando posibles litigios y sanciones.</w:t>
        <w:br/>
        <w:t/>
        <w:br/>
        <w:t>La gestión laboral eficiente no solo reduce el riesgo legal, sino que también contribuye a crear un ambiente de trabajo favorable y productivo.</w:t>
        <w:br/>
        <w:t/>
        <w:br/>
        <w:t>La importancia de contar con una asesoría en la gestión de negocios</w:t>
        <w:br/>
        <w:t/>
        <w:br/>
        <w:t>Una asesoría especializada no solo se limita a cumplir con los requisitos legales, sino que también aporta conocimientos y estrategias para mejorar la rentabilidad y el crecimiento de la empresa.</w:t>
        <w:br/>
        <w:t/>
        <w:br/>
        <w:t>La gestión eficiente de estos aspectos permite a las empresas concentrarse en su núcleo comercial, maximizar su eficiencia y aumentar su competitividad en un mercado en constante cambio.</w:t>
        <w:br/>
        <w:t/>
        <w:br/>
        <w:t>Además, en un entorno económico y regulatorio cada vez más complejo, contar con una asesoría en gestión de negocios es una forma de mitigar riesgos y adaptarse a los desafíos cambiantes. Las leyes fiscales, laborales e inmobiliarias evolucionan constantemente, y mantenerse al día con estos cambios es fundamental para evitar problemas futuros.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