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https://static.comunicae.com/photos/notas/1250131/Captura_de_pantalla_2023-11-03_a_les_18.52.17.png</w:t></w:r></w:hyperlink></w:p><w:p><w:pPr><w:pStyle w:val="Ttulo1"/><w:spacing w:lineRule="auto" w:line="240" w:before="280" w:after="280"/><w:rPr><w:sz w:val="44"/><w:szCs w:val="44"/></w:rPr></w:pPr><w:r><w:rPr><w:sz w:val="44"/><w:szCs w:val="44"/></w:rPr><w:t>DSV presenta DSV Air Priority Lounge: un nuevo y exclusivo servicio para carga aérea a través del Aeropuerto de El Prat en Barcelona</w:t></w:r></w:p><w:p><w:pPr><w:pStyle w:val="Ttulo2"/><w:rPr><w:color w:val="355269"/></w:rPr></w:pPr><w:r><w:rPr><w:color w:val="355269"/></w:rPr><w:t>La compañía presentó un servicio único en el mercado en un acto en Gavà ante los principales clientes del sector Healthcare y Químico de la delegación de Barcelona</w:t></w:r></w:p><w:p><w:pPr><w:pStyle w:val="LOnormal"/><w:rPr><w:color w:val="355269"/></w:rPr></w:pPr><w:r><w:rPr><w:color w:val="355269"/></w:rPr></w:r></w:p><w:p><w:pPr><w:pStyle w:val="LOnormal"/><w:jc w:val="left"/><w:rPr></w:rPr></w:pPr><w:r><w:rPr></w:rPr><w:t>DSV, empresa transitaria líder a nivel nacional e internacional, ha anunciado recientemente que opera en una terminal en el Aeropuerto Josep Tarradellas Barcelona-El Prat, que destaca por su ubicación estratégica en el área de Carga y por su tecnología de inspección de primer nivel. Diseñada meticulosamente para ofrecer mayor rapidez, control y seguridad a los envíos aéreos de mercancía prioritaria, garantizando la cadena de frío y el control de mercancías peligrosas. Con un enfoque en la trazabilidad completa, opciones de especialización y sostenibilidad, DSV ha elevado el estándar de servicio especialmente para los sectores Healthcare y Químico.</w:t><w:br/><w:t></w:t><w:br/><w:t>Agilidad y alta especialización</w:t><w:br/><w:t></w:t><w:br/><w:t>El nuevo servicio DSV Air Priority Lounge se distingue por su operativa en una nueva Terminal en la zona aeroportuaria, que permitirá optimizar procesos y acortar tiempos trabajando bajo la exigente normativa GDP. Con un equipo dedicado y altamente especializado, la terminal ofrece servicios de valor añadido para la industria, seguimiento activo y atención las 24 horas y los 7 días de la semana. Este enfoque personalizado garantiza la máxima agilidad y atención personalizada a los detalles de cada expedición.</w:t><w:br/><w:t></w:t><w:br/><w:t>Iban Mas, Managing Director de DSV Air & Sea para España, Portugal y Andorra, ha afirmado que operar en la nueva terminal Aeroportuaria permite una celeridad de procesos, seguridad de las mercancías, trazabilidad de las cadenas de frío y un nivel excepcional para mercancías peligrosas. Este enfoque único proporciona soluciones especializadas para sectores específicos, incluido el vital sector de productos químicos y farmacéuticos para toda España.</w:t><w:br/><w:t></w:t><w:br/><w:t>Julio Pereda, Healthcare & Chemical Senior Manager en España y Portugal, ha destacado las grandes ventajas que ofrece la terminal, entre las cuales se encuentra la gestión integral de la cadena de frío, poder ofrecer soluciones taylor-made e ir un paso más allá en la gestión de mercancías peligrosas, todo ello en el entorno Aeroportuario. Esta nueva terminal, garantiza un plus en seguridad para nuestros clientes, y un compromiso con la calidad.</w:t><w:br/><w:t></w:t><w:br/><w:t>Fiabilidad y compromiso sostenible</w:t><w:br/><w:t></w:t><w:br/><w:t>DSV establece un nuevo estándar de fiabilidad en la industria logística con el servicio DSV Air Priority Lounge. La terminal en el Aeropuerto de El Prat gestiona con precisión la cadena de frío y mercancías peligrosas (DGR), además, DSV demuestra su compromiso con la calidad y la sostenibilidad, asegurando el cumplimiento de las normativas y promoviendo prácticas sostenibles con las opciones Green Logistics de informes de huella de carbono y optimización de rutas para equilibrar el coste del servicio y la reducción de huella de carbono.</w:t><w:br/><w:t></w:t><w:br/><w:t>Durante el acto de presentación David Hernandez, Branch Manager de la delegación DSV Air & Sea en Cataluña, Aragón y Baleares, ha destacado que, a pesar de ser una compañía mundial, tenemos mucha presencia local para poder atender muy de cerca los requerimientos de los clientes. El verdadero ADN de DSV es el servicio de proximidad ofrecido por nuestras personas. </w:t><w:br/><w:t></w:t><w:br/><w:t>El nuevo servicio DSV Air Priority Lounge en el Aeropuerto de Barcelona representa un antes y un después para las cargas aéreas de importación y exportación, donde se combina la excelencia operativa con la personalización y el compromiso sostenible.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