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https://static.comunicae.com/photos/notas/1250032/Allianz_Partners_lanza_una_nueva_plataforma_de_autogestin_para_el_seguro_de_viaje.jpg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Allianz Partners lanza una nueva plataforma de autogestión para el seguro de viaje</w:t>
      </w:r>
    </w:p>
    <w:p>
      <w:pPr>
        <w:pStyle w:val="Ttulo2"/>
        <w:rPr>
          <w:color w:val="355269"/>
        </w:rPr>
      </w:pPr>
      <w:r>
        <w:rPr>
          <w:color w:val="355269"/>
        </w:rPr>
        <w:t>El viajero podrá realizar diferentes gestiones en su póliza a través del teléfono móvil y sin la necesidad de contactar con un operador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turismo continúa siendo uno de los principales motores de la economía mundial. En lo que va de 2023, los niveles de la actividad turística han superado en un 80% los obtenidos en 2019. Sin embargo, la forma de viajar ha cambiado en los últimos años debido a la tecnología y a la necesidad de sentirseprotegidos. El perfil de viajero actualmente busca cuatro requisitos indispensables: seguridad, protección, accesibilidad e inmediatez.</w:t>
        <w:br/>
        <w:t/>
        <w:br/>
        <w:t>Por eso, la demanda de los seguros de viaje es cada vez mayor. Estos crecieron un 30% a finales de septiembre con respecto al mismo periodo de 2022, y más del 70% se contrataron a través del teléfono móvil, según datos de Market Research de Allianz Partners. Por ello, con el objetivo de que el usuario pueda realizar distintas gestiones de su póliza a través de este dispositivo, la compañía de Seguros y Asistencia Allianz Partners ha lanzado una nueva plataforma de autogestión integrada en el portal de siniestros de la compañía, One Claim.</w:t>
        <w:br/>
        <w:t/>
        <w:br/>
        <w:t>Gracias a esta plataforma, el viajero podrá cancelar directamente la póliza y recibir el reembolso de forma inmediata sin necesidad de gestiones adicionales como llamadas a agentes telefónicos. También será capaz de realizar modificaciones como ampliar la cobertura contratada, añadir un viajero extra, o cambiar la duración de la póliza. Además, la plataforma permitirá el cambio de prima de las nuevas condiciones de forma autónoma en 2024.</w:t>
        <w:br/>
        <w:t/>
        <w:br/>
        <w:t>También va a permitir realizar otras gestiones como disponer de toda la documentación relativa al seguro en un único repositorio, consultar la cobertura de la póliza contratada o descargar el certificado de seguro en inglés, solicitado en muchas fronteras internacionales.</w:t>
        <w:br/>
        <w:t/>
        <w:br/>
        <w:t>Sin embargo, esta apuesta por la digitalización y la tecnología no excluye la relación humana. En Allianz Partners existe un compromiso con la atención al cliente 24/7 especialmente en los momentos complicados que pueda experimentar el viajero. Andrés Sánchez-Cid, responsable de Producto e Innovación en Allianz Partners, garantiza un seguimiento exhaustivo de las necesidades de los viajeros y un acompañamiento personalizado: siempre hay un equipo de personas altamente cualificadas que prestarán su ayuda a quien lo necesite, completa.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