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https://static.comunicae.com/photos/notas/1249915/imagen_Miradas_del_Mundo_II.jpg</w:t></w:r></w:hyperlink></w:p><w:p><w:pPr><w:pStyle w:val="Ttulo1"/><w:spacing w:lineRule="auto" w:line="240" w:before="280" w:after="280"/><w:rPr><w:sz w:val="44"/><w:szCs w:val="44"/></w:rPr></w:pPr><w:r><w:rPr><w:sz w:val="44"/><w:szCs w:val="44"/></w:rPr><w:t>15 de diciembre: II Exposición Solidaria de la Fundación Cione Ruta de la Luz Miradas del Mundo</w:t></w:r></w:p><w:p><w:pPr><w:pStyle w:val="Ttulo2"/><w:rPr><w:color w:val="355269"/></w:rPr></w:pPr><w:r><w:rPr><w:color w:val="355269"/></w:rPr><w:t>A propósito del gran éxito de la exposición Miradas del mundo que tuvo lugar el año pasado, la Fundación Cione Ruta de la Luz vuelve a organizar una exposición pictórica solidaria, el próximo 15 de diciembre, en esta ocasión en la sede madrileña de la SGAE (en la Calle Fernando VI). Los fondos recaudados, se va a destinar a financiar el proyecto de Sri Lanka que la Fundación lleva a cabo en colaboración con la Fundación Gomaespuma
</w:t></w:r></w:p><w:p><w:pPr><w:pStyle w:val="LOnormal"/><w:rPr><w:color w:val="355269"/></w:rPr></w:pPr><w:r><w:rPr><w:color w:val="355269"/></w:rPr></w:r></w:p><w:p><w:pPr><w:pStyle w:val="LOnormal"/><w:jc w:val="left"/><w:rPr></w:rPr></w:pPr><w:r><w:rPr></w:rPr><w:t>Después del gran éxito que cosechó la primera exposición, &39;Miradas del mundo&39;, con el objetivo de recaudar fondos para mejorar la salud visual de la población menos favorecida, la Fundación Cione Ruta de la Luz vuelve a reeditarla en 2023.</w:t><w:br/><w:t></w:t><w:br/><w:t>Además de promover el gran talento artístico que hay dentro de Cione, y que, un año más, se pondrá al servicio de la solidaridad para acercar la visión a quienes no tienen esa oportunidad, la iniciativa contará de nuevo con el apoyo de pintores profesionales de reconocido prestigio, que también colaboran en la iniciativa.</w:t><w:br/><w:t></w:t><w:br/><w:t>La exposición se va a poder visitar, físicamente, en la sede madrileña de la Sociedad General de Autores y Editores, en la madrileña calle de Fernando VI, 4 el día 15 de diciembre, y en horario de 17 a 21 horas. Pero también se podrá visitar, de manera virtual en una galería, desde la que además, se podrán también reservar y comprar los cuadros. Próximamente, se habilitará un catálogo virtual de la exposición, en el que como en la edición anterior, se podrán contemplar o hacer una compra previa de las obras.</w:t><w:br/><w:t></w:t><w:br/><w:t>Asimismo, y en el Año Cione, en el que cooperativa cumple 50 años, también se van a exponer instrumentos y maquinaria que mostrarán al público general detalles de lahistoria de la óptica.</w:t><w:br/><w:t></w:t><w:br/><w:t>La Fundación Cione Ruta de la Luz hace un llamamiento a la colaboración de proveedores, amigos y socios de la Fundación para lograr mejorar incluso los excelentes resultados cosechados en la primera edición. Estamos abiertos a cualquier idea que sume en nuestro propósito solidario, señala Ismael García Payá, presidente de la Fundación.</w:t><w:br/><w:t></w:t><w:br/><w:t>En esta segunda iniciativa solidaria-artística, los fondos recaudados por la venta de las obras se van a destinar a darle continuidad al proyecto conjunto que la Ruta de la Luz ha iniciado, en 2023, con la colaboración de la Fundación Gomaespuma, en Sri Lanka.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2023-10-27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