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https://static.comunicae.com/photos/notas/1249804/Captura_de_pantalla_2023-10-24_a_les_16.55.08.png</w:t></w:r></w:hyperlink></w:p><w:p><w:pPr><w:pStyle w:val="Ttulo1"/><w:spacing w:lineRule="auto" w:line="240" w:before="280" w:after="280"/><w:rPr><w:sz w:val="44"/><w:szCs w:val="44"/></w:rPr></w:pPr><w:r><w:rPr><w:sz w:val="44"/><w:szCs w:val="44"/></w:rPr><w:t>Servigest Barberan, asesoría especializada en trámites y legislación transfronteriza</w:t></w:r></w:p><w:p><w:pPr><w:pStyle w:val="Ttulo2"/><w:rPr><w:color w:val="355269"/></w:rPr></w:pPr><w:r><w:rPr><w:color w:val="355269"/></w:rPr><w:t>La historia de la Cerdanya ha estado marcada por la convivencia entre dos naciones, España y Francia. Esta particularidad histórica ha generado una serie de desafíos y oportunidades únicas para residentes y trabajadores de la región</w:t></w:r></w:p><w:p><w:pPr><w:pStyle w:val="LOnormal"/><w:rPr><w:color w:val="355269"/></w:rPr></w:pPr><w:r><w:rPr><w:color w:val="355269"/></w:rPr></w:r></w:p><w:p><w:pPr><w:pStyle w:val="LOnormal"/><w:jc w:val="left"/><w:rPr></w:rPr></w:pPr><w:r><w:rPr></w:rPr><w:t>La zona ofrece un alto nivel de calidad de vida, con un magnífico entorno natural, actividades al aire libre, una rica cultura gastronómica y una atmósfera tranquila y relajada. Su posición geográfica privilegiada, atrae a personas de ambos lados de la frontera.</w:t><w:br/><w:t></w:t><w:br/><w:t>Esta situación única ha dado lugar a la necesidad imperante de un asesoramiento especializado en trámites y legislación transfronteriza, un servicio que se ha convertido en fundamental para todos aquellos ciudadanos y trabajadores que cruzan a diario las fronteras nacionales en busca de nuevas oportunidades y experiencias.</w:t><w:br/><w:t></w:t><w:br/><w:t>Ventajas del ciudadano transfronterizo</w:t><w:br/><w:t></w:t><w:br/><w:t>Son varias las ventajas de ser ciudadano o trabajador transfronterizo. Una de los más importantes, es el acceso a los servicios de salud y educación en ambos países, lo que les permite elegir las mejores opciones para sus necesidades; y sobre todo la posibilidad de acceder a oportunidades laborales tanto en España como en Francia. Esto amplía sus posibilidades de empleo y permite una mayor flexibilidad en la búsqueda de empleo. En este contexto, surge la necesidad de contar con un despacho profesional especializado como Servigest Barberan, que abarque las complejidades de las regulaciones españolas y francesas.</w:t><w:br/><w:t></w:t><w:br/><w:t>Asesoramiento fiscal personalizado</w:t><w:br/><w:t></w:t><w:br/><w:t>El equipo de expertos de Servigest Barberan está dedicado a optimizar la situación fiscal de sus clientes, asegurando que éstos cumplan con todas las obligaciones tributarias en ambos países. Esto no sólo proporciona tranquilidad financiera, sino también la libertad para concentrarse en sus objetivos personales y profesionales.</w:t><w:br/><w:t></w:t><w:br/><w:t>Administrar las finanzas en un contexto transfronterizo requiere un enfoque especializado. En Servigest Barberan brindamos un asesoramiento experto para que nuestros clientes puedan manejar sus recursos de manera eficiente y tomar decisiones financieras sólidas que le beneficien a él ya su familia, señala Xavi Barberan, socio director del despacho profesional Servigest Barberan, con oficinas en Puigcerdà, la Seu d&39;Urgell y Badalona.</w:t><w:br/><w:t></w:t><w:br/><w:t>Gestión laboral transparente</w:t><w:br/><w:t></w:t><w:br/><w:t>Entender y cumplir las regulaciones laborales de España y Francia puede ser complicado. Servigest Barberan ofrece orientación detallada para que sus clientes puedan tomar decisiones sobre su carrera profesional, ya sea buscando trabajo en la zona o estableciendo su propio negocio.</w:t><w:br/><w:t></w:t><w:br/><w:t>La burocracia puede ser agotadora, especialmente cuando se trata de trámites relacionados con la residencia, permisos de trabajo y seguridad social en dos países distintos. Nosotros facilitamos este proceso, permitiendo que nuestros clientes puedan concentrarse en su vida y trabajo, sin preocupaciones innecesarias, concluye el socio director deServigest Barberan.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