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https://static.comunicae.com/photos/notas/1249761/Imagen_1.png</w:t>
        </w:r>
      </w:hyperlink>
    </w:p>
    <w:p>
      <w:pPr>
        <w:pStyle w:val="Ttulo1"/>
        <w:spacing w:lineRule="auto" w:line="240" w:before="280" w:after="280"/>
        <w:rPr>
          <w:sz w:val="44"/>
          <w:szCs w:val="44"/>
        </w:rPr>
      </w:pPr>
      <w:r>
        <w:rPr>
          <w:sz w:val="44"/>
          <w:szCs w:val="44"/>
        </w:rPr>
        <w:t>Aceros Morales invierte más de 1 millón de euros en mejorar su tecnología</w:t>
      </w:r>
    </w:p>
    <w:p>
      <w:pPr>
        <w:pStyle w:val="Ttulo2"/>
        <w:rPr>
          <w:color w:val="355269"/>
        </w:rPr>
      </w:pPr>
      <w:r>
        <w:rPr>
          <w:color w:val="355269"/>
        </w:rPr>
        <w:t>Aceros Morales S.L. eleva su precisión y eficiencia con una inversión de más de un millón de euros en equipos de corte por láser de última generación</w:t>
      </w:r>
    </w:p>
    <w:p>
      <w:pPr>
        <w:pStyle w:val="LOnormal"/>
        <w:rPr>
          <w:color w:val="355269"/>
        </w:rPr>
      </w:pPr>
      <w:r>
        <w:rPr>
          <w:color w:val="355269"/>
        </w:rPr>
      </w:r>
    </w:p>
    <w:p>
      <w:pPr>
        <w:pStyle w:val="LOnormal"/>
        <w:jc w:val="left"/>
        <w:rPr/>
      </w:pPr>
      <w:r>
        <w:rPr/>
        <w:t>Aceros Morales S.L., empresa líder en el sector de la transformación del metal, ha dado un importante paso adelante invirtiendo más de un millón de euros en la modernización de sus equipos de corte por láser. Esta importante inversión posiciona a Aceros Morales como la primera empresa de corte por láser de la Región de Murcia, ya que cuenta con la máquina de corte por láser más grande y avanzada del mercado. Esta tecnología de vanguardia revolucionará la precisión y la velocidad del corte de metales, lo que se traducirá en plazos de entrega más cortos y una calidad excepcional.</w:t>
        <w:br/>
        <w:t/>
        <w:br/>
        <w:t>La base de esta inversión es el compromiso de ofrecer soluciones personalizadas de alto nivel a clientes de diversos sectores. Aceros Morales está especializada en servicios de transformación de metales, que abarcan desde el corte por láser, corte por plasma y oxicorte hasta el cizallado y plegado-conformado. Con la adquisición de esta máquina de corte por láser de última generación, la empresa está preparada para proporcionar soluciones aún más eficientes y de alta calidad para satisfacer las diversas necesidades de su clientela.</w:t>
        <w:br/>
        <w:t/>
        <w:br/>
        <w:t>Entre las principales características de la nueva máquina de corte por láser se incluyen:</w:t>
        <w:br/>
        <w:t/>
        <w:br/>
        <w:t>1. Precisión sin igual:La máquina está equipada con tecnología de vanguardia que permite realizar cortes de precisión con una exactitud inigualable, garantizando productos finales de la más alta calidad.</w:t>
        <w:br/>
        <w:t/>
        <w:br/>
        <w:t>2.Velocidad mejorada:Aceros Morales puede ahora completar los proyectos más rápido que nunca, gracias a las velocidades de corte de la máquina, reduciendo en última instancia los plazos de entrega para los clientes.</w:t>
        <w:br/>
        <w:t/>
        <w:br/>
        <w:t>3. Personalización:El nuevo equipo proporciona una mayor flexibilidad, permitiendo la personalización de los componentes metálicos para satisfacer las especificaciones únicas de cada cliente.</w:t>
        <w:br/>
        <w:t/>
        <w:br/>
        <w:t>4. Fiabilidad:En Aceros Morales siguen comprometidos en mantener su reputación como suministradores de componentes metálicos fiables y duraderos, y esta inversión refuerza ese compromiso.</w:t>
        <w:br/>
        <w:t/>
        <w:br/>
        <w:t>José María Morales, director de la empresa, expresó su entusiasmo por este hito: Nuestra inversión en esta tecnología de vanguardia marca un avance significativo en nuestra capacidad para servir a nuestros clientes con eficacia. Estamos encantados de ofrecer a la Región de Murcia y más allá servicios de transformación de metales de la más alta calidad con plazos de entrega reducidos.</w:t>
        <w:br/>
        <w:t/>
        <w:br/>
        <w:t>Como empresa dedicada a la mejora continua y la excelencia, Aceros Morales sigue preparada para satisfacer las demandas cambiantes de sus clientes, manteniendo su posición como líder del sector.</w:t>
        <w:br/>
        <w:t/>
        <w:br/>
        <w:t>Si se desea más información sobre Aceros Morales S.L. y su nuevo equipo de corte por láser, visitar(https://www.moralsa.com).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