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https://static.comunicae.com/photos/notas/1249722/equipo.jpg</w:t>
        </w:r>
      </w:hyperlink>
    </w:p>
    <w:p>
      <w:pPr>
        <w:pStyle w:val="Ttulo1"/>
        <w:spacing w:lineRule="auto" w:line="240" w:before="280" w:after="280"/>
        <w:rPr>
          <w:sz w:val="44"/>
          <w:szCs w:val="44"/>
        </w:rPr>
      </w:pPr>
      <w:r>
        <w:rPr>
          <w:sz w:val="44"/>
          <w:szCs w:val="44"/>
        </w:rPr>
        <w:t>Arquitai revoluciona la legalización de locales con sus proyectos de licencia de apertura</w:t>
      </w:r>
    </w:p>
    <w:p>
      <w:pPr>
        <w:pStyle w:val="Ttulo2"/>
        <w:rPr>
          <w:color w:val="355269"/>
        </w:rPr>
      </w:pPr>
      <w:r>
        <w:rPr>
          <w:color w:val="355269"/>
        </w:rPr>
        <w:t>Arquitai, una firma con décadas de prestigio en el ámbito arquitectónico, está marcando un antes y un después en Las Palmas de Gran Canaria desde el 2 de abril de 1982. Su innovador proyecto de licencia de apertura de local promete transformar la forma en que los empresarios abren sus negocios en la ciudad</w:t>
      </w:r>
    </w:p>
    <w:p>
      <w:pPr>
        <w:pStyle w:val="LOnormal"/>
        <w:rPr>
          <w:color w:val="355269"/>
        </w:rPr>
      </w:pPr>
      <w:r>
        <w:rPr>
          <w:color w:val="355269"/>
        </w:rPr>
      </w:r>
    </w:p>
    <w:p>
      <w:pPr>
        <w:pStyle w:val="LOnormal"/>
        <w:jc w:val="left"/>
        <w:rPr/>
      </w:pPr>
      <w:r>
        <w:rPr/>
        <w:t>En el vibrante escenario urbanístico de Las Palmas de Gran Canaria, la figura de Arquitai ha emergido con fuerza y claridad. Desde 1982, esta compañía ha sido la responsable de moldear muchas de las siluetas que adornan el horizonte de la ciudad. Sin embargo, su servicio centrado en el proyecto de licencia de apertura de local en Las Palmas de Gran Canaria, se ha erigido como uno de sus más destacados logros.</w:t>
        <w:br/>
        <w:t/>
        <w:br/>
        <w:t>La historia comenzó cuando Arquitai identificó una creciente necesidad en el mercado local: empresarios y emprendedores anhelaban un proceso simplificado y transparente para obtener licencias de apertura para sus negocios. Aunque Las Palmas de Gran Canaria es una ciudad conocida por su dinamismo comercial, la burocracia ha sido un obstáculo constante para aquellos que desean establecerse aquí.</w:t>
        <w:br/>
        <w:t/>
        <w:br/>
        <w:t>Con este panorama, Arquitai decidió dar un paso adelante. El equipo, formado por expertos en arquitectura y normativa urbana, se sumergió en meses de investigación y desarrollo. El resultado fue desarrollar un método de trabajo para los proyectos de licencia de apertura adaptados a las particularidades de cada negocio, optimizado para satisfacer las demandas de cada cliente.</w:t>
        <w:br/>
        <w:t/>
        <w:br/>
        <w:t>El proyecto de Arquitai no es simplemente un conjunto de documentos o trámites. Es una historia de cómo la pasión y el compromiso pueden materializarse en soluciones concretas. Los clientes que han tenido la oportunidad de trabajar con Arquitai han encontrado un aliado en su camino, uno que entiende las complejidades de abrir un negocio en Las Palmas de Gran Canaria y está dispuesto a facilitar cada paso.</w:t>
        <w:br/>
        <w:t/>
        <w:br/>
        <w:t>Más allá de la eficiencia en el proceso, Arquitai ha logrado infundir confianza en el sector. Los negocios locales ahora cuentan con una guía clara y un punto de referencia para navegar por el laberinto regulatorio. Es una solución diseñada pensando en el cliente, donde se ha cuidado cada detalle para garantizar la tranquilidad y el éxito de quienes confían en el proyecto.</w:t>
        <w:br/>
        <w:t/>
        <w:br/>
        <w:t>Las calles de Las Palmas de Gran Canaria son testigo de la influencia de Arquitai. Negocios que antes enfrentaban barreras ahora florecen, gracias a la guía experta de esta firma pionera. Aunque el paisaje comercial de la ciudad sigue evolucionando, una cosa es segura: con el respaldo de Arquitai y sus proyectos de licencia de apertura, el futuro luce más prometedor que nunca.</w:t>
        <w:br/>
        <w:t/>
        <w:br/>
        <w:t>En resumen, la propuesta de Arquitai no solo ha cambiado la forma en que se perciben las licencias de apertura en Las Palmas, sino que ha establecido un nuevo estándar en la tramitación de las mismas. Una historia que comenzó en 1982 y que, sin duda, continuará escribiéndose en las páginas doradas del desarrollo urbano y comercial de la ciudad.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