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https://static.comunicae.com/photos/notas/1249651/Feria-Inca-Aldaba-Cat.png</w:t></w:r></w:hyperlink></w:p><w:p><w:pPr><w:pStyle w:val="Ttulo1"/><w:spacing w:lineRule="auto" w:line="240" w:before="280" w:after="280"/><w:rPr><w:sz w:val="44"/><w:szCs w:val="44"/></w:rPr></w:pPr><w:r><w:rPr><w:sz w:val="44"/><w:szCs w:val="44"/></w:rPr><w:t>Fundació Aldaba Balears porta la Transformació Digital a la Fira dEntitats dInca</w:t></w:r></w:p><w:p><w:pPr><w:pStyle w:val="Ttulo2"/><w:rPr><w:color w:val="355269"/></w:rPr></w:pPr><w:r><w:rPr><w:color w:val="355269"/></w:rPr><w:t>La participació de Fundació Aldaba a la Fira dEntitats dInca ofereix als assistents loportunitat dexplorar el projecte de transformació digital, participar en les activitats i obtenir una comprensió més profunda de la seva missió. A més, Aldaba presentarà altres programes que han dut a terme darrere de lapoderament i el benestar de la comunitat
</w:t></w:r></w:p><w:p><w:pPr><w:pStyle w:val="LOnormal"/><w:rPr><w:color w:val="355269"/></w:rPr></w:pPr><w:r><w:rPr><w:color w:val="355269"/></w:rPr></w:r></w:p><w:p><w:pPr><w:pStyle w:val="LOnormal"/><w:jc w:val="left"/><w:rPr></w:rPr></w:pPr><w:r><w:rPr></w:rPr><w:t>Fundació Aldaba Balears participa a la Fira d&39;Entitats d&39;Inca, un esdeveniment anual que tindrà lloc el diumenge 22 d&39;octubre de 9.00 h. a 18:00 ha Inca, com a preludi al Dijous Bo. Aquesta fira constitueix una plataforma de trobada per a les entitats i associacions locals, brindant-los l&39;oportunitat de presentar els seus projectes i activitats a la comunitat.</w:t><w:br/><w:t></w:t><w:br/><w:t>Com a part del seu compromís ferm amb la innovació i l&39;educació, Fundació Aldaba ha organitzat un taller amb l&39;objectiu de promoure el desenvolupament tecnològic entre la joventut a través de jocs interactius, modelatge 3D i programació. Aquest taller, obert a la comunitat, es troba al cor de la seva iniciativa més recent, Aldaba Digital: Transformant-nos i empoderant persones. Aquest projecte, que s&39;integra a l&39;Estratègia de Transformació Digital 2023-2024 de Fundació Aldaba, ha estat dissenyat i desenvolupat internament al llarg dels darrers mesos. A més, està finançat pel Ministeri d&39;Afers Socials i Agenda 2030, en el marc del Pla de Recuperació, Transformació i Resiliència, recolzat pels Fons de Recuperació Next Generation de la Unió Europea.</w:t><w:br/><w:t></w:t><w:br/><w:t>A través d&39;Aldaba Digital, Fundació Aldaba es posiciona com una ONG pionera en l&39;apoderament de persones a través de la tecnologia. Aquest programa ambiciós busca apropar les oportunitats que la revolució digital brinda a tots els estrats de la societat, amb un èmfasi especial en els joves, fomentant l&39;adquisició d&39;habilitats tecnològiques, estimulant la creativitat i la participació activa en un món cada cop més digitalitzat.</w:t><w:br/><w:t></w:t><w:br/><w:t>L&39;estand de la Fundació Aldaba a la Fira d&39;Entitats d&39;Inca permetrà als assistents submergir-se en una visió d&39;un futur més inclusiu i empoderat tecnològicament. Serà una oportunitat única d&39;explorar de manera directa com, a través dels projectes avantguardistes, Fundació Aldaba avança en la creació d&39;una societat on la tecnologia es converteix en un recurs per igualar oportunitats i en una font d&39;aprenentatge i desenvolupament.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Balears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