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https://static.comunicae.com/photos/notas/1249631/OFICINES_OF_CESCE_MD_10.jpg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Ofita amuebla las oficinas de Cesce</w:t>
      </w:r>
    </w:p>
    <w:p>
      <w:pPr>
        <w:pStyle w:val="Ttulo2"/>
        <w:rPr>
          <w:color w:val="355269"/>
        </w:rPr>
      </w:pPr>
      <w:r>
        <w:rPr>
          <w:color w:val="355269"/>
        </w:rPr>
        <w:t>Cesce elige mobiliario Ofita para sus oficinas. El mobiliario Ofita contribuye con su diseño a crear un espacio de trabajo más sostenible y vivo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 la mano de Savills Aguirre Newman, Cesce, compañía de seguros por cuenta propia y del Estado, ha rediseñado su sede corporativa adecuándola a los nuevos tiempos y transformando sus oficinas en un nuevo espacio que responde a criterios de bienestar, sostenibilidad y funcionalidad.</w:t>
        <w:br/>
        <w:t/>
        <w:br/>
        <w:t>En las nuevas oficinas, las jerarquías se diluyen en espacios más horizontales y transparentes, creando un entorno más social y colaborativo. De esta manera, se facilita el intercambio de ideas y las reuniones informales, y se genera comunidad.</w:t>
        <w:br/>
        <w:t/>
        <w:br/>
        <w:t>El nuevo entorno de trabajo híbrido, la tecnología y la digitalización y las nuevas formas de trabajo han tenido un impacto directo en el diseño interior de estas oficinas, situadas en la madrileña calle de Velázquez.</w:t>
        <w:br/>
        <w:t/>
        <w:br/>
        <w:t>En la nueva, el compromiso con la sostenibilidad de Cesce así como una mayor interacción de los equipos y la flexibilidad son palabras claves, y en la consecución de esos dos objetivos, el mobiliario Ofita ha sido clave.</w:t>
        <w:br/>
        <w:t/>
        <w:br/>
        <w:t>Ofita ha amueblado 300 puestos operativos, además de áreas soft seating, salas de reunión y diferentes tipologías de espacios multifuncionales, con líneas que aportan un diseño moderno, alta funcionalidad y confort para sus usuarios, como Egala, District, Gen o Meet UP!, entre otras.</w:t>
        <w:br/>
        <w:t/>
        <w:br/>
        <w:t>El mobiliario Ofita contribuye con su diseño a crear un espacio de trabajo más sostenible y vivo, que además de ofrecer todo lo necesario para realizar la actividad propia de la oficina, ofrece zonas colaborativas y otras más informales, como un workcafé.</w:t>
        <w:br/>
        <w:t/>
        <w:br/>
        <w:t>Este proyecto se suma a otros contratos recientes de Ofita para amueblar las oficinas de empresas como NTT Data, Endesa, Lacer, Elecnor y Roche, entre otros, tanto en España como en sus diferentes implantaciones internacionales.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