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https://static.comunicae.com/photos/notas/1249475/Iker_Casillas_Pau_Gasol_y_Chema_Alonso_en_Wayra_Telefnica.jpg</w:t>
        </w:r>
      </w:hyperlink>
    </w:p>
    <w:p>
      <w:pPr>
        <w:pStyle w:val="Ttulo1"/>
        <w:spacing w:lineRule="auto" w:line="240" w:before="280" w:after="280"/>
        <w:rPr>
          <w:sz w:val="44"/>
          <w:szCs w:val="44"/>
        </w:rPr>
      </w:pPr>
      <w:r>
        <w:rPr>
          <w:sz w:val="44"/>
          <w:szCs w:val="44"/>
        </w:rPr>
        <w:t>Wayra, Iker Casillas y Pau Gasol se unen para buscar las startups de deporte, salud y bienestar más disruptivas</w:t>
      </w:r>
    </w:p>
    <w:p>
      <w:pPr>
        <w:pStyle w:val="Ttulo2"/>
        <w:rPr>
          <w:color w:val="355269"/>
        </w:rPr>
      </w:pPr>
      <w:r>
        <w:rPr>
          <w:color w:val="355269"/>
        </w:rPr>
        <w:t>Wayra, el principal programa de innovación abierta de Telefónica; SportBoost, la aceleradora de startups vinculadas al mundo del deporte fundada por Iker Casillas; y Gasol16 Ventures, el vehículo empresarial de inversión y asesoría de Pau Gasol, se unen para impulsar el emprendimiento en el ámbito del deporte, la salud y el bienestar con el objetivo de apoyar y potenciar a las startups que impactarán en el futuro de estos sectores</w:t>
      </w:r>
    </w:p>
    <w:p>
      <w:pPr>
        <w:pStyle w:val="LOnormal"/>
        <w:rPr>
          <w:color w:val="355269"/>
        </w:rPr>
      </w:pPr>
      <w:r>
        <w:rPr>
          <w:color w:val="355269"/>
        </w:rPr>
      </w:r>
    </w:p>
    <w:p>
      <w:pPr>
        <w:pStyle w:val="LOnormal"/>
        <w:jc w:val="left"/>
        <w:rPr/>
      </w:pPr>
      <w:r>
        <w:rPr/>
        <w:t>La alianza anunciada hoy entre Wayra, SportBoost y Gasol16 Ventures, que lleva por nombre GameChangers3, busca impulsar un sector en constante crecimiento debido a que la salud física y  el bienestar de las personas son factores cada vez más prioritarios para la población. En este contexto, las inversiones en empresas disruptivas llamadas a revolucionar el paradigma actual del sector sport-tech podrán llegar hasta 1M€ de forma conjunta. Las startups deberán encontrarse en fases avanzadas y estar especializadas en los ámbitos de la salud, el bienestar, el deporte y la nutrición a nivel global.</w:t>
        <w:br/>
        <w:t/>
        <w:br/>
        <w:t>Wayra apoyará a las startups en su desarrollo empresarial a través de las diferentes unidades de negocio de Telefónica, además de organizar encuentros presenciales u online que favorecerán el networking de las startups facilitándoles el acceso al ecosistema de inversión de Wayra. Asimismo, ofrecerá espacio de trabajo en cualquiera de los siete hubs que tiene distribuidos por Europa y Latinoamérica, lo que ayudará a impulsar la internacionalización de las empresas seleccionadas</w:t>
        <w:br/>
        <w:t/>
        <w:br/>
        <w:t>Por su lado, SportBoost y Gasol16 Ventures apoyarán a las startups en su desarrollo de negocio facilitando acceso y contactos en el ámbito deportivo, y favoreciendo el networking con entidades deportivas, clubs e instituciones, además de asesoramiento personalizado a través de una amplia red de mentores formada por reconocidos profesionales. También ofrecerán la posibilidad de escalar el negocio de los emprendedores al mercado norteamericano, en el que ambas compañías tienen una fuerte presencia y red de contactos.</w:t>
        <w:br/>
        <w:t/>
        <w:br/>
        <w:t>En esta convocatoria en la que se buscan proyectos que estén aprovechando todo el potencial de la tecnología en las áreas del deporte, la salud, el bienestar y la nutrición, las startups podrán presentarse a partir de hoy y durante un año a través de este link: www.wayra.es/gamechangers3.</w:t>
        <w:br/>
        <w:t/>
        <w:br/>
        <w:t>Chema Alonso, Chief Digital Officer de Telefónica, afirma: Trabajar junto a Gasol16 Ventures y SportBoost de la mano de dos referentes mundiales del deporte como son Iker y Pau nos va a ayudar a detectar e impulsar aún más proyectos en el sector de la tecnología del deporte y la salud. Las posibilidades que brinda la inteligencia artificial, la web3 y las tecnologías inmersivas para el desarrollo de nuevas experiencias son un filón para la explosión definitiva del sector y ayudarán a las startups a satisfacer la demanda de millones de usuarios cada vez más preocupados por su bienestar y una vida más saludable.</w:t>
        <w:br/>
        <w:t/>
        <w:br/>
        <w:t>Iker Casillas, socio fundador de SportBoost, asegura: Desde SportBoost estamos convencidos de la fortaleza de esta alianza con Wayra y Pau en la que venimos trabajando durante los últimos tres años. Buscamos el talento para dar ese empujón definitivo a aquellas startups que, en este caso, tengan soluciones disruptivas en el mundo del deporte.</w:t>
        <w:br/>
        <w:t/>
        <w:br/>
        <w:t>Pau Gasol, presidente de Gasol16 Ventures, indica: Soy un firme defensor del trabajo en equipo, especialmente cuando se persiguen metas ambiciosas. Tenemos por delante un reto importante en el ámbito del deporte, la salud y el bienestar, y creo que la tecnología nos puede ayudar a aportar soluciones innovadoras que mejoren la vida de las personas. Me siento afortunado de poder unirme a Wayra y SportBoost, con quienes comparto esta inquietud, para avanzar juntos hacia un futuro más saludable.</w:t>
        <w:br/>
        <w:t/>
        <w:br/>
        <w:t>El proyecto se ha presentado hoy en la sede de Wayra Madrid con la bienvenida de su directora, Paloma Castellano. A continuación, ha tenido lugar un debate sobre los tres pilares del acuerdo, deporte, salud y bienestar, que ha estado moderado por Andrés Saborido, director global de Wayra y en el que han participado Chema Alonso, Pau Gasol e Iker Casillas.</w:t>
        <w:br/>
        <w:t/>
        <w:br/>
        <w:t>Después ha tenido lugar una mesa redonda en la que han participado las startups Indya e Idoven, empresas coinvertidas por Wayra, SportBoost y Gasol16 Ventures como ejemplo de la estrategia que seguirán a partir de ahora en sus inversiones. En la charla, las empresas han reflexionado sobre el estado actual en el sector del deporte y la salud y sobre cómo la tecnología aplicada puede cambiar el paradigma actual.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