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https://static.comunicae.com/photos/notas/1248801/ImportedPhoto_1712915436349.jpg</w:t></w:r></w:hyperlink></w:p><w:p><w:pPr><w:pStyle w:val="Ttulo1"/><w:spacing w:lineRule="auto" w:line="240" w:before="280" w:after="280"/><w:rPr><w:sz w:val="44"/><w:szCs w:val="44"/></w:rPr></w:pPr><w:r><w:rPr><w:sz w:val="44"/><w:szCs w:val="44"/></w:rPr><w:t>CipherLab, Tempel Group y Advantech presentan soluciones integrales en The Logistics World Summit & Expo 2024 </w:t></w:r></w:p><w:p><w:pPr><w:pStyle w:val="Ttulo2"/><w:rPr><w:color w:val="355269"/></w:rPr></w:pPr><w:r><w:rPr><w:color w:val="355269"/></w:rPr><w:t>En un evento que marca el ritmo del futuro logístico, The Logistics World Summit & Expo 2024, CipherLab, Tempel Group y Advantech se han unido para ofrecer una solución integral y completa para el sector de la logística en México y Centroamérica</w:t></w:r></w:p><w:p><w:pPr><w:pStyle w:val="LOnormal"/><w:rPr><w:color w:val="355269"/></w:rPr></w:pPr><w:r><w:rPr><w:color w:val="355269"/></w:rPr></w:r></w:p><w:p><w:pPr><w:pStyle w:val="LOnormal"/><w:jc w:val="left"/><w:rPr></w:rPr></w:pPr><w:r><w:rPr></w:rPr><w:t></w:t><w:br/><w:t></w:t><w:br/><w:t>Este evento, celebrado en el Centro Citibanamex de la Ciudad de México, reunió a líderes de la industria para explorar tecnologías disruptivas, oportunidades de networking sin precedentes y las últimas tendencias en logística.</w:t><w:br/><w:t></w:t><w:br/><w:t>El enfoque de este año en inteligencia artificial, automatización, blockchain, e-commerce y sostenibilidad ha permitido a los expositores demostrar cómo sus productos y soluciones están perfectamente alineados para enfrentar los retos modernos de la industria. CipherLab, reconocido fabricante taiwanés de AIDC, junto con Tempel Group y Advantech, han mostrado cómo la colaboración entre tecnología avanzada y enfoques integrativos puede revolucionar desde la gestión de almacenes hasta la última milla.</w:t><w:br/><w:t></w:t><w:br/><w:t>Innovación y colaboración al frente de la logística</w:t><w:br/><w:t></w:t><w:br/><w:t>CipherLab aporta al trío su expertise en la fabricación de terminales móviles, lectores de código de barras y soluciones RFID, destacando su fuerte equipo de ID y equipamiento de producción de última generación. Advantech complementa esta oferta con su tecnología de punta en automatización y soluciones IoT, mientras que Tempel Group aporta su experiencia en integración de sistemas y servicios de gestión logística.</w:t><w:br/><w:t></w:t><w:br/><w:t>Temas clave en The Logistics World Summit& Expo 2024</w:t><w:br/><w:t></w:t><w:br/><w:t>Inteligencia Artificial y automatización:demostrando cómo estas tecnologías optimizan la gestión de almacenes y el transporte.</w:t><w:br/><w:t></w:t><w:br/><w:t>Blockchain y seguridad:soluciones avanzadas para la trazabilidad y transparencia de la cadena de suministro.</w:t><w:br/><w:t></w:t><w:br/><w:t>E-commerce y omnichannel:estrategias para fortalecer la logística en un mundo cada vez más digital.</w:t><w:br/><w:t></w:t><w:br/><w:t>Sostenibilidad y responsabilidad social:compromiso con operaciones logísticas que respetan el medio ambiente y benefician a las comunidades.</w:t><w:br/><w:t></w:t><w:br/><w:t>Este evento no solo ha sido una plataforma para exhibir avances tecnológicos, sino también un testimonio del poder de la colaboración entre empresas líderes para ofrecer soluciones que no solo responden a los desafíos de hoy, sino que también pavimentan el camino hacia un futuro más sostenible y eficiente.</w:t><w:br/><w:t></w:t><w:br/><w:t>Alianza de CipherLab, Tempel Group y Advantech</w:t><w:br/><w:t></w:t><w:br/><w:t>CipherLab, Tempel Group y Advantech son reconocidos por su liderazgo en innovación tecnológica y su compromiso con la excelencia en la industria logística. Su participación en The Logistics World Summit & Expo 2024 subraya su dedicación a mejorar la eficiencia, la seguridad y la sostenibilidad de la cadena de suministro a través de soluciones integradas y avanzadas.</w:t><w:br/><w:t></w:t><w:br/><w:t>Sobre la compañía Tempel Group y su filial en México</w:t><w:br/><w:t></w:t><w:br/><w:t>Tempel Group es una empresa tecnológica que abarca tres áreas de negocio: energía,desarrollando soluciones de eficiencia energética; ingeniería, especializados en desarrollar proyectos de automatización y comunicación industrial yconsumo,con la comercialización de productos tecnológicos en retail tradicional para grandes superficies y a través de e-commerce.</w:t><w:br/><w:t></w:t><w:br/><w:t>A lo largo de estos 45 años de historia han experimentado un proceso de expansión internacional que los ha llevado a tener presencia en Latinoamérica y Europa. En Europa poseen oficinas propias en Barcelona, Madrid, Valencia, Sevilla, Bilbao, Porto,Lisboa e Italia. En el caso de Latinoamérica, sus oficinas se encuentran en Buenos Aires (Argentina), São Paulo (Brasil), Santiago de Chile (Chile), Quito (Ecuador), Ciudad de México (México) desde 2013, Ciudad de Panamá (Panamá), Montevideo (Uruguay), Lima (Perú) y Tenjo (Colombia).Asimismo, también cuenta con 4 hubs logísticos en Barcelona (España), Uruguay, Panamá y Brasil.</w:t><w:br/><w:t></w:t><w:br/><w:t>Por último, en Estados Unidos tienen presencia en Houston (Texas).</w:t><w:br/><w:t></w:t><w:br/><w:t>Además, dentro del proceso de expansión futura tienen la intención de abrir oficinas en Hong Kong y en Brasil en las ciudades de Belo Horizonte, Río de Janeiro y Curitiba.</w:t><w:br/><w:t></w:t><w:br/><w:t>Sobre su propuesta de valor</w:t><w:br/><w:t></w:t><w:br/><w:t>Su propuesta de valor se centra en los servicios de auditoría y la realización de proyectos personalizados para múltiples y destacados mercados verticales como la minería, factory automation, transporte, retail, servicios de emergencia y defensa. En los últimos años, han destacado en los campos y aplicaciones de UPS, telecomunicaciones, seguridad, energías renovables y energy storage systems y se han especializado en la producción decabinets/ gabinetes de control y comunicaciones 100% personalizables y diseñados para el mercado solar.</w:t><w:br/><w:t></w:t><w:br/><w:t>Estos gabinetes son componentes primordiales en los sistemas de energía solar porque desempeñan una función de verificación y seguimiento del funcionamiento de las plantas, maximizando el adecuado funcionamiento y protección de los equipos eléctricos y electrónicos utilizados en la generación y distribución de energía solar.</w:t><w:br/><w:t></w:t><w:br/><w:t>Tempel Group, diseña y produce estos cabinets de control distribuido para la monitorización de las plantas solares, así como sistemas scada para centros de control. Incluyendo desarrollos en sistemas string boxes.Para la producción y comercialización de los cabinets, Tempel Group dispone de 4 plantas de producción situadas en Monterrey, Barcelona y São Paulo.</w:t><w:br/><w:t></w:t><w:br/><w:t>Sus proyectos se adaptan a todo tipo de clientes y necesidades, para ello disponen de un equipo de profesionales altamente cualificados que ofrecen un servicio de asesoramiento exclusivo y personalizado.</w:t><w:br/><w:t></w:t><w:br/><w:t>Conciencia medioambiental</w:t><w:br/><w:t></w:t><w:br/><w:t>La empresa especializada en el sector energético trabaja desde el convencimiento de que un mundo sostenible y saludable es posible. Por ello trabajan con nuevas tecnologías que están a la vanguardia y que permiten ofrecer a sus clientes productos y servicios de calidad, desarrollando soluciones que mejoran la calidad de vida de las personas.</w:t><w:br/><w:t></w:t><w:br/><w:t>Más información en: www.tempelgroup.com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