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https://static.comunicae.com/photos/notas/1248775/NDP_Junior_T7_InicioTemporada.jpg</w:t>
        </w:r>
      </w:hyperlink>
    </w:p>
    <w:p>
      <w:pPr>
        <w:pStyle w:val="Ttulo1"/>
        <w:spacing w:lineRule="auto" w:line="240" w:before="280" w:after="280"/>
        <w:rPr>
          <w:sz w:val="44"/>
          <w:szCs w:val="44"/>
        </w:rPr>
      </w:pPr>
      <w:r>
        <w:rPr>
          <w:sz w:val="44"/>
          <w:szCs w:val="44"/>
        </w:rPr>
        <w:t>Centros educativos de toda España, pendientes del inicio de la nueva temporada de JUNIOR Esports</w:t>
      </w:r>
    </w:p>
    <w:p>
      <w:pPr>
        <w:pStyle w:val="Ttulo2"/>
        <w:rPr>
          <w:color w:val="355269"/>
        </w:rPr>
      </w:pPr>
      <w:r>
        <w:rPr>
          <w:color w:val="355269"/>
        </w:rPr>
        <w:t>Organizado por GGTech Entertainment, el proyecto cuenta desde su inicio con más de 1.700 centros educativos, alrededor de 2.000 profesores y unos 6.000 estudiantes de todos los rincones del país</w:t>
      </w:r>
    </w:p>
    <w:p>
      <w:pPr>
        <w:pStyle w:val="LOnormal"/>
        <w:rPr>
          <w:color w:val="355269"/>
        </w:rPr>
      </w:pPr>
      <w:r>
        <w:rPr>
          <w:color w:val="355269"/>
        </w:rPr>
      </w:r>
    </w:p>
    <w:p>
      <w:pPr>
        <w:pStyle w:val="LOnormal"/>
        <w:jc w:val="left"/>
        <w:rPr/>
      </w:pPr>
      <w:r>
        <w:rPr/>
        <w:t>JUNIOR Esports, el proyecto educativo y tecnológico de referencia a nivel nacional desarrollado para estudiantes de entre 14 y 18 años, regresa con una nueva edición de la mano de Intel, VARTA y Riot Games. Desde su inicio hace 6 años, la historia de esta competición cuenta con más de 1.700 centros educativos, alrededor de 2.000 profesores y unos 6.000 estudiantes procedentes de toda España.</w:t>
        <w:br/>
        <w:t/>
        <w:br/>
        <w:t>La séptima temporada de JUNIOR Esports ya ha dado el pistoletazo de salida y los centros educativos podrán inscribirse para participar. Más allá de ser solo una competición, JUNIOR Esports es una herramienta de trabajo para docentes y una fuente de motivación para estudiantes a través de los videojuegos. El proyecto, además, está basado en una serie de 16 valores fundamentales, entre los que se encuentran la integración, la deportividad o el compromiso, para que todos los estudiantes los lleven a la práctica en su día a día. Además, JUNIOR Esports contará a lo largo de esta edición con el apoyo de C1b3rWall, AEVI y Fundación ONCE como colaboradores.</w:t>
        <w:br/>
        <w:t/>
        <w:br/>
        <w:t>El recorrido de la séptima temporada</w:t>
        <w:br/>
        <w:t/>
        <w:br/>
        <w:t>La competición de JUNIOR Esports consta de 8 torneos oficiales asociados a los 16 valores (dos por torneo) en los que se basa el proyecto. Cada uno de ellos repartirá más puntos a medida que avance la temporada y los juegos disponibles para participar serán League of Legends, Brawl Stars y Rocket League.</w:t>
        <w:br/>
        <w:t/>
        <w:br/>
        <w:t>Tras realizar los 8 torneos de cada juego que se disputarán desde octubre hasta marzo en formato online, se llevará a cabo una fase de playoffs con los 16 equipos que más puntos hayan logrado durante todas las fechas competitivas. De ahí, saldrán los 2 mejores conjuntos que tendrán la posibilidad de disputar presencialmente la Gran Final y levantar el título de campeón.</w:t>
        <w:br/>
        <w:t/>
        <w:br/>
        <w:t>Descubrir con JUNIOR Esports</w:t>
        <w:br/>
        <w:t/>
        <w:br/>
        <w:t>Una vez más, el proyecto estará presente en la nueva edición de GAMERGY 2023, el mayor evento de videojuegos del país, que tendrá lugar entre el 15 y el 17 de diciembre en Ifema Madrid.</w:t>
        <w:br/>
        <w:t/>
        <w:br/>
        <w:t>Además, múltiples centros educativos tendrán la oportunidad de visitar las instalaciones de GGTech Entertainment en Alicante y conocer de primera mano el día a día en una de las principales compañías de esports, gaming, tecnología y entretenimiento del mundo.</w:t>
        <w:br/>
        <w:t/>
        <w:br/>
        <w:t>Digitalización de las aulas</w:t>
        <w:br/>
        <w:t/>
        <w:br/>
        <w:t>La nueva temporada repartirá un prize pool valorado en 10.000 euros, que se distribuirá entre los mejores equipos educativos de cada uno de los juegos. JUNIOR Esports tiene un fuerte compromiso con la digitalización de las aulas de los centros participantes, por lo que todos los premios consistirán en material tecnológico.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