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https://static.comunicae.com/photos/notas/1248434/banner_web_campaa_repsol.jpeg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iRCONGAS da las claves para conseguir 200€ de regalo por adaptar vehículos gasolina a AutoGas GLP</w:t>
      </w:r>
    </w:p>
    <w:p>
      <w:pPr>
        <w:pStyle w:val="Ttulo2"/>
        <w:rPr>
          <w:color w:val="355269"/>
        </w:rPr>
      </w:pPr>
      <w:r>
        <w:rPr>
          <w:color w:val="355269"/>
        </w:rPr>
        <w:t>El taller especializado en adaptaciones a Autogas GLP iRCONGAS, colabora en el desarrollo de este beneficio de la mano de Repsol, destinado a particulares y profesionales residentes en la Península y en Baleares para conseguir en vehículos la etiqueta ECO y un gran ahorro en combustible, además, beneficiándose de 200€ de regalo para carburante Autogas GLP por la adaptación de su coche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el 1 de septiembre, Repsol regala 200 euros a los conductores, particulares o profesionales que transformen su vehículo gasolina a gas licuado de petróleo (GLP). Esta promoción durará hasta el 31 de diciembre de 2023 y se aplicará tanto en la Península como en las Islas Baleares.</w:t>
        <w:br/>
        <w:t/>
        <w:br/>
        <w:t>Para acceder a estos 200€, los usuarios deberán acreditar dicha transformación en el plazo de vigencia de la promoción. Para ello, deberán aportar la factura de transformación del vehículo y el documento de la ITV que lo acredite y su documento de identidad.</w:t>
        <w:br/>
        <w:t/>
        <w:br/>
        <w:t>Una vez hechas las comprobaciones, el usuario recibirá un cheque-regalo de carburante Repsol AutoGas con dicho importe que podrá canjear en la app Waylet o tarjeta Solred (profesionales) para utilizarlo en las diferentes estaciones de servicio de la compañía.</w:t>
        <w:br/>
        <w:t/>
        <w:br/>
        <w:t>¿Por qué pasarse al AutoGas?</w:t>
        <w:br/>
        <w:t/>
        <w:br/>
        <w:t>Incentivar la movilidad sostenible gracias a la posibilidad de la adaptación a autogas GLP de los vehículos, es cada vez más necesario debido a las restricciones, cada vez más taxativas, para evitar la contaminación en las grandes ciudades por el tráfico y poder optar a una etiqueta ambiental que permita estas ventajas como lo es la ECO.</w:t>
        <w:br/>
        <w:t/>
        <w:br/>
        <w:t>A esto se suma que el precio de los carburantes, a pesar que el precio de la gasolina y el diésel descendieron a lo largo de 2023, en los meses de julio y agosto han experimentado una fuerte subida, marcando un nuevo máximo anual a finales de agosto.</w:t>
        <w:br/>
        <w:t/>
        <w:br/>
        <w:t>Según los últimos datos del Boletín Petrolero de la Unión Europea, se ha producido un incremento del 7,34% en el litro de gasolina, mientras que el gasóleo se ha encarecido más de un 11%, datos que no se veían en las gasolineras desde agosto de 2022.</w:t>
        <w:br/>
        <w:t/>
        <w:br/>
        <w:t>iRCONGAS, líderes en conversión de vehículos a AutoGas GLP</w:t>
        <w:br/>
        <w:t/>
        <w:br/>
        <w:t>El taller iRCONGAS en Madrid (Getafe) son instaladores expertos de AutoGas GLP con los que poder beneficiarse de estos 200€ de Repsol.</w:t>
        <w:br/>
        <w:t/>
        <w:br/>
        <w:t>Gracias a este proceso, es posible dar una segunda vida a los vehículos diésel y de gasolina convirtiéndolos en modelos dual-fuel pudiendo adquirir la etiqueta medioambiental ECO para vehículos Euro 4 (gasolina) y Euro 6 (diésel) que actualmente dispongan de un distintivo C de la DGT.</w:t>
        <w:br/>
        <w:t/>
        <w:br/>
        <w:t>Con más de 40 años de experiencia en el sector y más de 30.000 vehículos convertidos a GLP, iRCONGAS supone un soporte de asesoramiento comercial ytécnico especializado únicamente en sistemas de GLP a todos aquellos usuarios, particulares o profesionales, que deseen alargar la vida útil de su vehículo transformándolos a sistemas GLP.</w:t>
        <w:br/>
        <w:t/>
        <w:br/>
        <w:t>Gracias a su propia Red de Talleres Colaboradores especializados, iRCONGAS ofrece sus servicios en prácticamente cualquier rincón de la geografía nacional.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2023-09-05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