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https://static.comunicae.com/photos/notas/1247868/cambium_cobertura_1.jpg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Cobertura multigigabit con soluciones inalámbricas fijas 5G de Cambium Networks</w:t>
      </w:r>
    </w:p>
    <w:p>
      <w:pPr>
        <w:pStyle w:val="Ttulo2"/>
        <w:rPr>
          <w:color w:val="355269"/>
        </w:rPr>
      </w:pPr>
      <w:r>
        <w:rPr>
          <w:color w:val="355269"/>
        </w:rPr>
        <w:t>El proveedor de servicios de banda ancha Wibernet en Ciudad del Cabo, Sudáfrica, está proporcionando conexiones de 200 Mbps a suscriptores empresariales y residenciales mediante el despliegue de la tecnología inalámbrica cnWave 5G Fixed de Cambium Networks utilizando las bandas de frecuencia mmWave con licencia de 26 - 28 GHz. Wibernet ha sido pionera en lanzar comercialmente la tecnología cnWave en África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Gracias a la capacidad de despliegue rápido de cnWave, Wibernet instaló varias torres en pocas semanas y cuenta ya con numerosos clientes de banda ancha que disfrutan de velocidades de 200 Mbps y 50 Mbps.</w:t>
        <w:br/>
        <w:t/>
        <w:br/>
        <w:t>cnWave 5G Fixed nos ha proporcionado una ventaja competitiva al ofrecer velocidades similares a las de la fibra por aire, comenta Russell Purdon, fundador y propietario de Wibernet. Los ingenieros de Wibernet han diseñado una de red de máxima calidad y capacidad basada en una infraestructura inalámbrica y de fibra rivaliza con las de los ISP más grandes y exitosos de Sudáfrica.</w:t>
        <w:br/>
        <w:t/>
        <w:br/>
        <w:t>Las soluciones cnWave 5G Fixed se basan en una interfaz de radio de alto rendimiento optimizada para redes inalámbricas fijas y reutilización de frecuencias. El sistema también utiliza la tecnología cnMedusa Massive MU-MIMO de Cambium Networks, que mejora la capacidad del sector combinando un conjunto de antenas inteligentes de formación de haces con múltiples cadenas de transmisión y recepción de RF, multiplicando la capacidad disponible al permitir que más clientes utilicen simultáneamente el espectro.</w:t>
        <w:br/>
        <w:t/>
        <w:br/>
        <w:t>Con la tecnología 5G Fixed, la fibra y otras soluciones FWA y Wi-Fi convergentes bajo la gestión en la nube cnMaestro, ONE Network de Cambium permite a los proveedores de servicios satisfacer las demandas más exigentes a los usuarios empresariales y residenciales.</w:t>
        <w:br/>
        <w:t/>
        <w:br/>
        <w:t>La solución 5G Fixed de Cambium consta de dos elementos principales:</w:t>
        <w:br/>
        <w:t/>
        <w:br/>
        <w:t>cnWave 5G Fixed Base Transceiver Station (BTS) - Ofrece más de 2 Gbps y aprovecha la tecnología cnMedusa MU-MIMO y el protocolo 5GNR. La BTS se basa en una arquitectura de radio definida por software (SDR) que permite una evolución y mejoras continuas.</w:t>
        <w:br/>
        <w:t/>
        <w:br/>
        <w:t>cnWave 5G Fixed Customer Premise Equipment (CPE) - Proporciona más de 300 Mbps de caudal agregado utilizando el protocolo 5G NR y la arquitectura SDR.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2023-07-27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