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https://static.comunicae.com/photos/notas/1247700/agile_content_RGB_color_black_green.png</w:t>
        </w:r>
      </w:hyperlink>
    </w:p>
    <w:p>
      <w:pPr>
        <w:pStyle w:val="Ttulo1"/>
        <w:spacing w:lineRule="auto" w:line="240" w:before="280" w:after="280"/>
        <w:rPr>
          <w:sz w:val="44"/>
          <w:szCs w:val="44"/>
        </w:rPr>
      </w:pPr>
      <w:r>
        <w:rPr>
          <w:sz w:val="44"/>
          <w:szCs w:val="44"/>
        </w:rPr>
        <w:t>Agile Content y Grupo Tessellis unen fuerzas para llevar la plataforma Agile TV a Italia</w:t>
      </w:r>
    </w:p>
    <w:p>
      <w:pPr>
        <w:pStyle w:val="Ttulo2"/>
        <w:rPr>
          <w:color w:val="355269"/>
        </w:rPr>
      </w:pPr>
      <w:r>
        <w:rPr>
          <w:color w:val="355269"/>
        </w:rPr>
        <w:t>Media Alert - Agile Content y Grupo Tessellis unen fuerzas para llevar la plataforma Agile TV a Italia</w:t>
      </w:r>
    </w:p>
    <w:p>
      <w:pPr>
        <w:pStyle w:val="LOnormal"/>
        <w:rPr>
          <w:color w:val="355269"/>
        </w:rPr>
      </w:pPr>
      <w:r>
        <w:rPr>
          <w:color w:val="355269"/>
        </w:rPr>
      </w:r>
    </w:p>
    <w:p>
      <w:pPr>
        <w:pStyle w:val="LOnormal"/>
        <w:jc w:val="left"/>
        <w:rPr/>
      </w:pPr>
      <w:r>
        <w:rPr/>
        <w:t>Agile Content, compañía española cotizada y proveedora de soluciones de transmisión y televisión por Internet anuncia el acuerdo con el grupo Tessellis, empresa de telecomunicaciones referente en banda ancha y que ofrece servicio de Internet y telecomunicaciones a nivel nacional en toda Italia.</w:t>
        <w:br/>
        <w:t/>
        <w:br/>
        <w:t>El objetivo principal de esta alianza entre las dos compañías es ofrecer los servicios de TV a más de 780.000 clientes de banda ancha de Tiscali en Italia, mejorando su posición competitiva en un mercado con gran potencial de crecimiento como el italiano.</w:t>
        <w:br/>
        <w:t/>
        <w:br/>
        <w:t>Agile Content gestionará el servicio de TV a través de su división de negocio Agile TV Platform, extendiendo su éxito en otros proveedores y capitalizando el impulso de la banda ancha en Italia, donde se planea aumentar el acceso de fibra a más de 7.5 millones de hogares con acceso a fibra (FTTH) en los próximos 5 años.</w:t>
        <w:br/>
        <w:t/>
        <w:br/>
        <w:t>Sobre Grupo Tessellis</w:t>
        <w:br/>
        <w:t/>
        <w:br/>
        <w:t>Grupo Tessellis es una de las compañías líderes de telecomunicaciones y cobertura de Fibra Óptica en Italia. Es una destacada Smart Telco italiana, resultado de la fusión de Tiscali y Linkem en agosto de 2022. Actualmente, la empresa se destaca por tener una de las mayores coberturas de fibra óptica disponibles en Italia. Dentro de su grupo industrial, se encuentra Tiscali Italia, un operador nacional que lidera en el segmento de la ultra banda ancha, brindando servicios en las tecnologías más innovadoras y prometedoras, como FWA (Fixed Wireless Access) y FTTH (Fiber To The Home). Con un enfoque en la expansión de la cobertura de fibra, Grupo Tessellis se posiciona como una fuerza líder en el mercado italiano de telecomunicaciones, proporcionando soluciones avanzadas y servicios de alta calidad.</w:t>
        <w:br/>
        <w:t/>
        <w:br/>
        <w:t>Sobre Agile Content</w:t>
        <w:br/>
        <w:t/>
        <w:br/>
        <w:t>Agile Content es una empresa líder que ofrece soluciones y servicios tecnológicos de televisión para infraestructuras y operaciones de televisión de pago, que cubren todas las necesidades de clientes y partners. A través de su plataforma Agile TV ofrece una competitiva cartera integral de productos escalables y servicios basados en la nube para empresas de telecomunicaciones y medios de comunicación.</w:t>
        <w:br/>
        <w:t/>
        <w:br/>
        <w:t>Con un equipo de 300 profesionales y más de dos décadas de experiencia, Agile Content puede garantizar que su solución incorpora de forma diferencial todos los casos necesarios para lanzar y operar un negocio de TV eficiente y con valor sostenido para el usuario final.</w:t>
        <w:br/>
        <w:t/>
        <w:br/>
        <w:t>Agile Content cubre toda la cadena de valor del contenido, con un enfoque holístico y altamente escalable, con soluciones adaptativas que ya llegan a más de 50 millones de hogares en todo el mundo. Con un enfoque de innovación abierta, Agile Content se asocia con un ecosistema de empresas de diferentes disciplinas para desarrollar e impulsar las innovaciones que revolucionarán la experiencia de TV en las próximas décadas.</w:t>
        <w:br/>
        <w:t/>
        <w:br/>
        <w:t>Fundada en 2007, Agile Content cotiza en el mercado BME Growth desde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