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https://static.comunicae.com/photos/notas/1247612/Unknown.jpeg</w:t>
        </w:r>
      </w:hyperlink>
    </w:p>
    <w:p>
      <w:pPr>
        <w:pStyle w:val="Ttulo1"/>
        <w:spacing w:lineRule="auto" w:line="240" w:before="280" w:after="280"/>
        <w:rPr>
          <w:sz w:val="44"/>
          <w:szCs w:val="44"/>
        </w:rPr>
      </w:pPr>
      <w:r>
        <w:rPr>
          <w:sz w:val="44"/>
          <w:szCs w:val="44"/>
        </w:rPr>
        <w:t>edeon destaca en el VI Congreso Internacional de Investigación en Comunicación con innovadoras propuestas sobre el uso de LinkedIn y las redes sociales en general</w:t>
      </w:r>
    </w:p>
    <w:p>
      <w:pPr>
        <w:pStyle w:val="Ttulo2"/>
        <w:rPr>
          <w:color w:val="355269"/>
        </w:rPr>
      </w:pPr>
      <w:r>
        <w:rPr>
          <w:color w:val="355269"/>
        </w:rPr>
        <w:t>La agencia de comunicación edeon destacó en el VI Congreso Internacional de Investigación en Comunicación con la presentación de dos comunicaciones sobre las estrategias de comunicación utilizadas por los clubes de hockey hierba en Cataluña y las asesorías catalanas. Dichas investigaciones, realizadas por colaboradores de la agencia y dirigidas por su director, Lluís Feliu, generaron gran interés entre los participantes al revelar tendencias emergentes en las prácticas de comunicación de estos sectores</w:t>
      </w:r>
    </w:p>
    <w:p>
      <w:pPr>
        <w:pStyle w:val="LOnormal"/>
        <w:rPr>
          <w:color w:val="355269"/>
        </w:rPr>
      </w:pPr>
      <w:r>
        <w:rPr>
          <w:color w:val="355269"/>
        </w:rPr>
      </w:r>
    </w:p>
    <w:p>
      <w:pPr>
        <w:pStyle w:val="LOnormal"/>
        <w:jc w:val="left"/>
        <w:rPr/>
      </w:pPr>
      <w:r>
        <w:rPr/>
        <w:t>La reconocida agencia de comunicación edeon presentó dos innovadoras comunicaciones en el reciente VI Congreso Internacional de Investigación en Comunicación. Las ponencias, a cargo de colaboradores de la agencia y dirigidas por su director de comunicación, el Dr. Lluís Feliu, se centraron en analizar las estrategias de comunicación en clubes de hockey hierba en Catalunya y en las asesorías de esta comunidad autónoma en relación al uso de Linkedin.</w:t>
        <w:br/>
        <w:t/>
        <w:br/>
        <w:t>La primera comunicación, titulada Herramientas de comunicación en los clubs de hockey hierba en Catalunya, se dedicó a la monitorización de las redes sociales de los clubes en cuestión. El estudio evidenció que Instagram y Facebook son las vías preferidas por los clubs, deportistas y familias para comunicarse y mostrarse ante el público.</w:t>
        <w:br/>
        <w:t/>
        <w:br/>
        <w:t>En la segunda comunicación, Las asesorías de Catalunya y el uso de Linkedin para contactar con sus públicos objetivos, se analizó la estrategia de comunicación de gestorías y consultorías catalanas. En este análisis se observó que, aunque muchas de ellas continúan utilizando canales tradicionales como Facebook o newsletters internas, una gran mayoría ya reconoce a Linkedin como la herramienta más efectiva para llegar a sus clientes y públicos de interés.</w:t>
        <w:br/>
        <w:t/>
        <w:br/>
        <w:t>Ambas comunicaciones fueron muy bien recibidas por los asistentes al Congreso, que contó con un total de 34 ponencias, la intervención de 67 autores y la representación de 26 universidades y centros de investigación. Las presentaciones de edeon destacaron entre las demás por su relevancia y por su contribución al entendimiento de cómo distintos sectores están interactuando con su público a través de las redes sociales y otras plataformas digitales.</w:t>
        <w:br/>
        <w:t/>
        <w:br/>
        <w:t>Además de las dos presentaciones, el Dr. Lluís Feliu tuvo la oportunidad de moderar una mesa de debate titulada Géneros periodísticos y periodismo de especialidad. Este espacio brindó un foro para la discusión y profundización en los desafíos y tendencias del periodismo actual.</w:t>
        <w:br/>
        <w:t/>
        <w:br/>
        <w:t>Las aportaciones de edeon en el marco del Congreso dejan en evidencia el compromiso de la agencia con el desarrollo y la innovación en el campo de la comunicación. A su vez, estas participaciones refuerzan su especialización en el ámbito del deporte, específicamente del hockey hierba, y en el de las gestorías, posicionándola como una referente en estos campos.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