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https://static.comunicae.com/photos/notas/1247488/Terrazos-BALDOSA-CHINA-LAVADA-J-27BL.jpeg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Baldosas chinas lavadas de Terrazos Fortuna: piezas innovadoras diseñadas para transformar cualquier terraza o jardín</w:t>
      </w:r>
    </w:p>
    <w:p>
      <w:pPr>
        <w:pStyle w:val="Ttulo2"/>
        <w:rPr>
          <w:color w:val="355269"/>
        </w:rPr>
      </w:pPr>
      <w:r>
        <w:rPr>
          <w:color w:val="355269"/>
        </w:rPr>
        <w:t>Terrazos Fortuna introduce las baldosas chinas lavadas, elementos revolucionarios pensados para convertir cualquier jardín o terraza en un auténtico paraíso de confort y estética. Estas baldosas, reconocidas por su estilo único y flexibilidad, están preparadas para redefinir la experiencia y disfrute de las áreas exteriores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Con una mezcla única de áridos, cantos rodados de río y cementos de alta calidad, las baldosas chinas lavadas ofrecen una solución práctica y estilizada para mejorar las áreas exteriores. Cada pieza conserva el relieve de las piedras, resultando en una textura especial que aporta un aspecto natural y armonioso a cualquier entorno.</w:t>
        <w:br/>
        <w:t/>
        <w:br/>
        <w:t>Estas baldosas, gracias a su versatilidad, son ideales para una variedad de espacios, desde terrazas y patios hasta jardines y áreas cercanas a piscinas. Su atractivo acabado estético no solo agrega un toque de elegancia a los espacios, sino que también ofrece la comodidad de caminar descalzo sobre ellas.</w:t>
        <w:br/>
        <w:t/>
        <w:br/>
        <w:t>Pero la belleza y la comodidad no son las únicas ventajas que ofrecen las baldosas chinas lavadas. Destacan también por su fácil mantenimiento, liberando de preocupación por la limpieza y el cuidado meticuloso de los suelos exteriores. Con un simple barrido o lavado ocasional, estas baldosas mantendrán su aspecto impecable.</w:t>
        <w:br/>
        <w:t/>
        <w:br/>
        <w:t>Terrazos Fortuna, siempre estáen busca de la satisfacción de sus clientes, por eso, ha desarrollado un catálogo de baldosas chinas lavadas en diferentes texturas y acabados. Ya sea que se estébuscando un diseño rústico y natural o un estilo más moderno y contemporáneo, ellos tienen la opción perfecta que se ajuste a todos los gustos y necesidades.</w:t>
        <w:br/>
        <w:t/>
        <w:br/>
        <w:t>Es momento de embellecer y disfrutar al máximo de los espacios exteriores. Elegancia, comodidad y practicidad con las baldosas chinas lavadas de Terrazos Fortuna. Ellos son expertos y una opción eficiente para crear un ambiente exterior impresionante y lleno de encanto. Calidad y experiencia con Terrazos Fortuna, donde las baldosas chinas lavadas son el fruto de años de dedicación y compromiso con la excelencia.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Murcia,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2023-07-12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